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text" w:horzAnchor="margin" w:tblpXSpec="right" w:tblpY="93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
        <w:gridCol w:w="1984"/>
        <w:gridCol w:w="2160"/>
        <w:gridCol w:w="2309"/>
        <w:gridCol w:w="1854"/>
      </w:tblGrid>
      <w:tr w:rsidR="001C0B27" w:rsidRPr="00661AFC" w:rsidTr="00F110B3">
        <w:trPr>
          <w:cantSplit/>
          <w:trHeight w:val="273"/>
        </w:trPr>
        <w:tc>
          <w:tcPr>
            <w:tcW w:w="2160" w:type="dxa"/>
            <w:gridSpan w:val="2"/>
            <w:shd w:val="clear" w:color="auto" w:fill="D9D9D9" w:themeFill="background1" w:themeFillShade="D9"/>
            <w:vAlign w:val="center"/>
          </w:tcPr>
          <w:p w:rsidR="001C0B27" w:rsidRPr="00A829F8" w:rsidRDefault="0016383C" w:rsidP="00F110B3">
            <w:pPr>
              <w:jc w:val="center"/>
              <w:rPr>
                <w:rFonts w:ascii="ＭＳ ゴシック" w:eastAsia="ＭＳ ゴシック" w:hAnsi="ＭＳ ゴシック"/>
                <w:sz w:val="20"/>
                <w:szCs w:val="20"/>
              </w:rPr>
            </w:pPr>
            <w:bookmarkStart w:id="0" w:name="_GoBack"/>
            <w:bookmarkEnd w:id="0"/>
            <w:r w:rsidRPr="00A829F8">
              <w:rPr>
                <w:rFonts w:ascii="ＭＳ ゴシック" w:eastAsia="ＭＳ ゴシック" w:hAnsi="ＭＳ ゴシック" w:hint="eastAsia"/>
                <w:sz w:val="20"/>
                <w:szCs w:val="20"/>
              </w:rPr>
              <w:t>初回・紹介・継続</w:t>
            </w:r>
          </w:p>
        </w:tc>
        <w:tc>
          <w:tcPr>
            <w:tcW w:w="2160" w:type="dxa"/>
            <w:shd w:val="clear" w:color="auto" w:fill="D9D9D9" w:themeFill="background1" w:themeFillShade="D9"/>
            <w:vAlign w:val="center"/>
          </w:tcPr>
          <w:p w:rsidR="001C0B27" w:rsidRPr="00A829F8" w:rsidRDefault="0016383C" w:rsidP="00F110B3">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認定済・申請中</w:t>
            </w:r>
          </w:p>
        </w:tc>
        <w:tc>
          <w:tcPr>
            <w:tcW w:w="2309" w:type="dxa"/>
            <w:vMerge w:val="restart"/>
            <w:shd w:val="clear" w:color="auto" w:fill="D9D9D9" w:themeFill="background1" w:themeFillShade="D9"/>
            <w:vAlign w:val="center"/>
          </w:tcPr>
          <w:p w:rsidR="001C0B27" w:rsidRPr="00A829F8" w:rsidRDefault="0016383C" w:rsidP="00F110B3">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要支援１・要支援２</w:t>
            </w:r>
          </w:p>
        </w:tc>
        <w:tc>
          <w:tcPr>
            <w:tcW w:w="1854" w:type="dxa"/>
            <w:vMerge w:val="restart"/>
            <w:shd w:val="clear" w:color="auto" w:fill="D9D9D9" w:themeFill="background1" w:themeFillShade="D9"/>
            <w:vAlign w:val="center"/>
          </w:tcPr>
          <w:p w:rsidR="001C0B27" w:rsidRPr="00661AFC" w:rsidRDefault="00940160" w:rsidP="00F110B3">
            <w:pPr>
              <w:jc w:val="center"/>
              <w:rPr>
                <w:rFonts w:ascii="ＭＳ ゴシック" w:eastAsia="ＭＳ ゴシック" w:hAnsi="ＭＳ ゴシック"/>
                <w:sz w:val="20"/>
                <w:szCs w:val="20"/>
              </w:rPr>
            </w:pPr>
            <w:r>
              <w:rPr>
                <w:rFonts w:ascii="ＭＳ ゴシック" w:eastAsia="ＭＳ ゴシック" w:hAnsi="ＭＳ ゴシック" w:hint="eastAsia"/>
                <w:sz w:val="20"/>
                <w:szCs w:val="20"/>
              </w:rPr>
              <w:t>地域支援事業</w:t>
            </w:r>
          </w:p>
        </w:tc>
      </w:tr>
      <w:tr w:rsidR="001C0B27" w:rsidRPr="00A829F8" w:rsidTr="00F110B3">
        <w:trPr>
          <w:gridBefore w:val="1"/>
          <w:wBefore w:w="176" w:type="dxa"/>
          <w:cantSplit/>
          <w:trHeight w:val="70"/>
        </w:trPr>
        <w:tc>
          <w:tcPr>
            <w:tcW w:w="4144" w:type="dxa"/>
            <w:gridSpan w:val="2"/>
            <w:tcBorders>
              <w:left w:val="nil"/>
              <w:bottom w:val="nil"/>
            </w:tcBorders>
            <w:shd w:val="clear" w:color="auto" w:fill="auto"/>
          </w:tcPr>
          <w:p w:rsidR="001C0B27" w:rsidRPr="00A829F8" w:rsidRDefault="001E416F" w:rsidP="00F110B3">
            <w:pPr>
              <w:spacing w:line="180" w:lineRule="exact"/>
              <w:jc w:val="center"/>
              <w:rPr>
                <w:rFonts w:ascii="ＭＳ ゴシック" w:eastAsia="ＭＳ ゴシック" w:hAnsi="ＭＳ ゴシック"/>
                <w:sz w:val="20"/>
                <w:szCs w:val="20"/>
                <w:u w:val="single"/>
              </w:rPr>
            </w:pPr>
          </w:p>
        </w:tc>
        <w:tc>
          <w:tcPr>
            <w:tcW w:w="2309" w:type="dxa"/>
            <w:vMerge/>
            <w:shd w:val="clear" w:color="auto" w:fill="auto"/>
          </w:tcPr>
          <w:p w:rsidR="001C0B27" w:rsidRPr="00A829F8" w:rsidRDefault="001E416F" w:rsidP="00F110B3">
            <w:pPr>
              <w:rPr>
                <w:rFonts w:ascii="ＭＳ ゴシック" w:eastAsia="ＭＳ ゴシック" w:hAnsi="ＭＳ ゴシック"/>
                <w:sz w:val="20"/>
                <w:szCs w:val="20"/>
                <w:u w:val="single"/>
              </w:rPr>
            </w:pPr>
          </w:p>
        </w:tc>
        <w:tc>
          <w:tcPr>
            <w:tcW w:w="1854" w:type="dxa"/>
            <w:vMerge/>
            <w:shd w:val="clear" w:color="auto" w:fill="auto"/>
          </w:tcPr>
          <w:p w:rsidR="001C0B27" w:rsidRPr="00A829F8" w:rsidRDefault="001E416F" w:rsidP="00F110B3">
            <w:pPr>
              <w:rPr>
                <w:rFonts w:ascii="ＭＳ ゴシック" w:eastAsia="ＭＳ ゴシック" w:hAnsi="ＭＳ ゴシック"/>
                <w:sz w:val="20"/>
                <w:szCs w:val="20"/>
                <w:u w:val="single"/>
              </w:rPr>
            </w:pPr>
          </w:p>
        </w:tc>
      </w:tr>
    </w:tbl>
    <w:p w:rsidR="001C0B27" w:rsidRPr="002D4750" w:rsidRDefault="00C256A4" w:rsidP="002D4750">
      <w:pPr>
        <w:jc w:val="center"/>
        <w:rPr>
          <w:rFonts w:ascii="ＭＳ ゴシック" w:eastAsia="ＭＳ ゴシック" w:hAnsi="ＭＳ ゴシック"/>
          <w:b/>
          <w:sz w:val="36"/>
          <w:szCs w:val="36"/>
        </w:rPr>
      </w:pPr>
      <w:r>
        <w:rPr>
          <w:rFonts w:ascii="ＭＳ ゴシック" w:eastAsia="ＭＳ ゴシック" w:hAnsi="ＭＳ ゴシック" w:hint="eastAsia"/>
          <w:b/>
          <w:noProof/>
          <w:sz w:val="36"/>
          <w:szCs w:val="36"/>
        </w:rPr>
        <mc:AlternateContent>
          <mc:Choice Requires="wps">
            <w:drawing>
              <wp:anchor distT="0" distB="0" distL="114300" distR="114300" simplePos="0" relativeHeight="251661824" behindDoc="0" locked="0" layoutInCell="1" allowOverlap="1">
                <wp:simplePos x="0" y="0"/>
                <wp:positionH relativeFrom="margin">
                  <wp:align>right</wp:align>
                </wp:positionH>
                <wp:positionV relativeFrom="paragraph">
                  <wp:posOffset>-118110</wp:posOffset>
                </wp:positionV>
                <wp:extent cx="735330" cy="326390"/>
                <wp:effectExtent l="0" t="0" r="7620" b="0"/>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330" cy="326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256A4" w:rsidRPr="00C256A4" w:rsidRDefault="00C256A4" w:rsidP="00C256A4">
                            <w:pPr>
                              <w:rPr>
                                <w:rFonts w:ascii="ＭＳ ゴシック" w:eastAsia="ＭＳ ゴシック" w:hAnsi="ＭＳ ゴシック"/>
                                <w:sz w:val="24"/>
                              </w:rPr>
                            </w:pPr>
                            <w:r w:rsidRPr="00C256A4">
                              <w:rPr>
                                <w:rFonts w:ascii="ＭＳ ゴシック" w:eastAsia="ＭＳ ゴシック" w:hAnsi="ＭＳ ゴシック" w:hint="eastAsia"/>
                                <w:sz w:val="24"/>
                              </w:rPr>
                              <w:t>様式</w:t>
                            </w:r>
                            <w:r>
                              <w:rPr>
                                <w:rFonts w:ascii="ＭＳ ゴシック" w:eastAsia="ＭＳ ゴシック" w:hAnsi="ＭＳ ゴシック" w:hint="eastAsia"/>
                                <w:sz w:val="24"/>
                              </w:rPr>
                              <w:t>６</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テキスト ボックス 7" o:spid="_x0000_s1026" type="#_x0000_t202" style="position:absolute;left:0;text-align:left;margin-left:6.7pt;margin-top:-9.3pt;width:57.9pt;height:25.7pt;z-index:2516618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" stroked="f">
                <v:textbox inset="5.85pt,.7pt,5.85pt,.7pt">
                  <w:txbxContent>
                    <w:p w:rsidR="00C256A4" w:rsidRPr="00C256A4" w:rsidRDefault="00C256A4" w:rsidP="00C256A4">
                      <w:pPr>
                        <w:rPr>
                          <w:rFonts w:ascii="ＭＳ ゴシック" w:eastAsia="ＭＳ ゴシック" w:hAnsi="ＭＳ ゴシック"/>
                          <w:sz w:val="24"/>
                        </w:rPr>
                      </w:pPr>
                      <w:r w:rsidRPr="00C256A4">
                        <w:rPr>
                          <w:rFonts w:ascii="ＭＳ ゴシック" w:eastAsia="ＭＳ ゴシック" w:hAnsi="ＭＳ ゴシック" w:hint="eastAsia"/>
                          <w:sz w:val="24"/>
                        </w:rPr>
                        <w:t>様式</w:t>
                      </w:r>
                      <w:r>
                        <w:rPr>
                          <w:rFonts w:ascii="ＭＳ ゴシック" w:eastAsia="ＭＳ ゴシック" w:hAnsi="ＭＳ ゴシック" w:hint="eastAsia"/>
                          <w:sz w:val="24"/>
                        </w:rPr>
                        <w:t>６</w:t>
                      </w:r>
                    </w:p>
                  </w:txbxContent>
                </v:textbox>
                <w10:wrap anchorx="margin"/>
              </v:shape>
            </w:pict>
          </mc:Fallback>
        </mc:AlternateContent>
      </w:r>
      <w:r w:rsidR="002D4750">
        <w:rPr>
          <w:rFonts w:ascii="ＭＳ ゴシック" w:eastAsia="ＭＳ ゴシック" w:hAnsi="ＭＳ ゴシック" w:hint="eastAsia"/>
          <w:b/>
          <w:noProof/>
          <w:sz w:val="36"/>
          <w:szCs w:val="36"/>
        </w:rPr>
        <mc:AlternateContent>
          <mc:Choice Requires="wps">
            <w:drawing>
              <wp:anchor distT="0" distB="0" distL="114300" distR="114300" simplePos="0" relativeHeight="251660800" behindDoc="0" locked="0" layoutInCell="1" allowOverlap="1">
                <wp:simplePos x="0" y="0"/>
                <wp:positionH relativeFrom="margin">
                  <wp:posOffset>3905885</wp:posOffset>
                </wp:positionH>
                <wp:positionV relativeFrom="paragraph">
                  <wp:posOffset>308610</wp:posOffset>
                </wp:positionV>
                <wp:extent cx="5810250" cy="342900"/>
                <wp:effectExtent l="0" t="0" r="0" b="0"/>
                <wp:wrapNone/>
                <wp:docPr id="6" name="正方形/長方形 6"/>
                <wp:cNvGraphicFramePr/>
                <a:graphic xmlns:a="http://schemas.openxmlformats.org/drawingml/2006/main">
                  <a:graphicData uri="http://schemas.microsoft.com/office/word/2010/wordprocessingShape">
                    <wps:wsp>
                      <wps:cNvSpPr/>
                      <wps:spPr>
                        <a:xfrm>
                          <a:off x="0" y="0"/>
                          <a:ext cx="5810250" cy="3429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2D4750" w:rsidRPr="002D4750" w:rsidRDefault="002D4750" w:rsidP="002D4750">
                            <w:pPr>
                              <w:jc w:val="center"/>
                              <w:rPr>
                                <w:rFonts w:ascii="ＭＳ ゴシック" w:eastAsia="ＭＳ ゴシック" w:hAnsi="ＭＳ ゴシック"/>
                                <w:color w:val="000000" w:themeColor="text1"/>
                              </w:rPr>
                            </w:pPr>
                            <w:r w:rsidRPr="002D4750">
                              <w:rPr>
                                <w:rFonts w:ascii="ＭＳ ゴシック" w:eastAsia="ＭＳ ゴシック" w:hAnsi="ＭＳ ゴシック" w:hint="eastAsia"/>
                                <w:color w:val="000000" w:themeColor="text1"/>
                              </w:rPr>
                              <w:t xml:space="preserve">※　</w:t>
                            </w:r>
                            <w:r w:rsidR="00F110B3">
                              <w:rPr>
                                <w:rFonts w:ascii="ＭＳ ゴシック" w:eastAsia="ＭＳ ゴシック" w:hAnsi="ＭＳ ゴシック"/>
                                <w:color w:val="000000" w:themeColor="text1"/>
                              </w:rPr>
                              <w:t>ケアマネジメント結果等記録表として使用する</w:t>
                            </w:r>
                            <w:r w:rsidR="00F110B3">
                              <w:rPr>
                                <w:rFonts w:ascii="ＭＳ ゴシック" w:eastAsia="ＭＳ ゴシック" w:hAnsi="ＭＳ ゴシック" w:hint="eastAsia"/>
                                <w:color w:val="000000" w:themeColor="text1"/>
                              </w:rPr>
                              <w:t>際</w:t>
                            </w:r>
                            <w:r w:rsidRPr="002D4750">
                              <w:rPr>
                                <w:rFonts w:ascii="ＭＳ ゴシック" w:eastAsia="ＭＳ ゴシック" w:hAnsi="ＭＳ ゴシック"/>
                                <w:color w:val="000000" w:themeColor="text1"/>
                              </w:rPr>
                              <w:t>は、網掛け部分の記載は省略可能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rect id="正方形/長方形 6" o:spid="_x0000_s1027" style="position:absolute;left:0;text-align:left;margin-left:307.55pt;margin-top:24.3pt;width:457.5pt;height:27pt;z-index:2516608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" filled="f" stroked="f" strokeweight="2pt">
                <v:textbox>
                  <w:txbxContent>
                    <w:p w:rsidR="002D4750" w:rsidRPr="002D4750" w:rsidRDefault="002D4750" w:rsidP="002D4750">
                      <w:pPr>
                        <w:jc w:val="center"/>
                        <w:rPr>
                          <w:rFonts w:ascii="ＭＳ ゴシック" w:eastAsia="ＭＳ ゴシック" w:hAnsi="ＭＳ ゴシック"/>
                          <w:color w:val="000000" w:themeColor="text1"/>
                        </w:rPr>
                      </w:pPr>
                      <w:r w:rsidRPr="002D4750">
                        <w:rPr>
                          <w:rFonts w:ascii="ＭＳ ゴシック" w:eastAsia="ＭＳ ゴシック" w:hAnsi="ＭＳ ゴシック" w:hint="eastAsia"/>
                          <w:color w:val="000000" w:themeColor="text1"/>
                        </w:rPr>
                        <w:t xml:space="preserve">※　</w:t>
                      </w:r>
                      <w:r w:rsidR="00F110B3">
                        <w:rPr>
                          <w:rFonts w:ascii="ＭＳ ゴシック" w:eastAsia="ＭＳ ゴシック" w:hAnsi="ＭＳ ゴシック"/>
                          <w:color w:val="000000" w:themeColor="text1"/>
                        </w:rPr>
                        <w:t>ケアマネジメント結果等記録表として使用する</w:t>
                      </w:r>
                      <w:r w:rsidR="00F110B3">
                        <w:rPr>
                          <w:rFonts w:ascii="ＭＳ ゴシック" w:eastAsia="ＭＳ ゴシック" w:hAnsi="ＭＳ ゴシック" w:hint="eastAsia"/>
                          <w:color w:val="000000" w:themeColor="text1"/>
                        </w:rPr>
                        <w:t>際</w:t>
                      </w:r>
                      <w:r w:rsidRPr="002D4750">
                        <w:rPr>
                          <w:rFonts w:ascii="ＭＳ ゴシック" w:eastAsia="ＭＳ ゴシック" w:hAnsi="ＭＳ ゴシック"/>
                          <w:color w:val="000000" w:themeColor="text1"/>
                        </w:rPr>
                        <w:t>は、網掛け部分の記載は省略可能</w:t>
                      </w:r>
                    </w:p>
                  </w:txbxContent>
                </v:textbox>
                <w10:wrap anchorx="margin"/>
              </v:rect>
            </w:pict>
          </mc:Fallback>
        </mc:AlternateContent>
      </w:r>
      <w:r w:rsidR="0016383C" w:rsidRPr="00A829F8">
        <w:rPr>
          <w:rFonts w:ascii="ＭＳ ゴシック" w:eastAsia="ＭＳ ゴシック" w:hAnsi="ＭＳ ゴシック" w:hint="eastAsia"/>
          <w:b/>
          <w:sz w:val="36"/>
          <w:szCs w:val="36"/>
        </w:rPr>
        <w:t>介護予防サービス・支援計画</w:t>
      </w:r>
      <w:r w:rsidR="0016383C" w:rsidRPr="00661AFC">
        <w:rPr>
          <w:rFonts w:ascii="ＭＳ ゴシック" w:eastAsia="ＭＳ ゴシック" w:hAnsi="ＭＳ ゴシック" w:hint="eastAsia"/>
          <w:b/>
          <w:sz w:val="36"/>
          <w:szCs w:val="36"/>
        </w:rPr>
        <w:t>書</w:t>
      </w:r>
      <w:r w:rsidR="002D4750">
        <w:rPr>
          <w:rFonts w:ascii="ＭＳ ゴシック" w:eastAsia="ＭＳ ゴシック" w:hAnsi="ＭＳ ゴシック" w:hint="eastAsia"/>
          <w:b/>
          <w:sz w:val="36"/>
          <w:szCs w:val="36"/>
        </w:rPr>
        <w:t>（ケアマネジメント結果等記録表）</w:t>
      </w:r>
    </w:p>
    <w:p w:rsidR="001C0B27" w:rsidRPr="00A829F8" w:rsidRDefault="0016383C">
      <w:pPr>
        <w:rPr>
          <w:rFonts w:ascii="ＭＳ ゴシック" w:eastAsia="ＭＳ ゴシック" w:hAnsi="ＭＳ ゴシック"/>
          <w:sz w:val="20"/>
          <w:szCs w:val="20"/>
          <w:u w:val="single"/>
        </w:rPr>
      </w:pPr>
      <w:r w:rsidRPr="00A829F8">
        <w:rPr>
          <w:rFonts w:ascii="ＭＳ ゴシック" w:eastAsia="ＭＳ ゴシック" w:hAnsi="ＭＳ ゴシック" w:hint="eastAsia"/>
          <w:sz w:val="20"/>
          <w:szCs w:val="20"/>
          <w:u w:val="single"/>
        </w:rPr>
        <w:t xml:space="preserve">Ｎｏ．　　　　　　　</w:t>
      </w:r>
    </w:p>
    <w:p w:rsidR="001C0B27" w:rsidRPr="00A829F8" w:rsidRDefault="00F110B3">
      <w:pPr>
        <w:rPr>
          <w:rFonts w:ascii="ＭＳ ゴシック" w:eastAsia="ＭＳ ゴシック" w:hAnsi="ＭＳ ゴシック"/>
          <w:sz w:val="20"/>
          <w:szCs w:val="20"/>
          <w:u w:val="single"/>
        </w:rPr>
      </w:pPr>
      <w:r>
        <w:rPr>
          <w:rFonts w:ascii="ＭＳ ゴシック" w:eastAsia="ＭＳ ゴシック" w:hAnsi="ＭＳ ゴシック" w:hint="eastAsia"/>
          <w:sz w:val="20"/>
          <w:szCs w:val="20"/>
          <w:u w:val="single"/>
        </w:rPr>
        <w:t>利用者名　　　　　　　　殿</w:t>
      </w:r>
      <w:r w:rsidR="0016383C" w:rsidRPr="00F110B3">
        <w:rPr>
          <w:rFonts w:ascii="ＭＳ ゴシック" w:eastAsia="ＭＳ ゴシック" w:hAnsi="ＭＳ ゴシック" w:hint="eastAsia"/>
          <w:sz w:val="20"/>
          <w:szCs w:val="20"/>
        </w:rPr>
        <w:t xml:space="preserve">　</w:t>
      </w:r>
      <w:r w:rsidR="0016383C" w:rsidRPr="00A829F8">
        <w:rPr>
          <w:rFonts w:ascii="ＭＳ ゴシック" w:eastAsia="ＭＳ ゴシック" w:hAnsi="ＭＳ ゴシック" w:hint="eastAsia"/>
          <w:sz w:val="20"/>
          <w:szCs w:val="20"/>
        </w:rPr>
        <w:t xml:space="preserve">　</w:t>
      </w:r>
      <w:r w:rsidR="0016383C" w:rsidRPr="002D4750">
        <w:rPr>
          <w:rFonts w:ascii="ＭＳ ゴシック" w:eastAsia="ＭＳ ゴシック" w:hAnsi="ＭＳ ゴシック" w:hint="eastAsia"/>
          <w:sz w:val="20"/>
          <w:szCs w:val="20"/>
          <w:u w:val="single"/>
          <w:shd w:val="pct15" w:color="auto" w:fill="FFFFFF"/>
        </w:rPr>
        <w:t>認定年月日　　年　　月　　日　認定の有効期間　　年　　月　　日～　　年　　月</w:t>
      </w:r>
      <w:r w:rsidR="0016383C" w:rsidRPr="00F110B3">
        <w:rPr>
          <w:rFonts w:ascii="ＭＳ ゴシック" w:eastAsia="ＭＳ ゴシック" w:hAnsi="ＭＳ ゴシック" w:hint="eastAsia"/>
          <w:sz w:val="20"/>
          <w:szCs w:val="20"/>
          <w:u w:val="single"/>
          <w:shd w:val="pct15" w:color="auto" w:fill="FFFFFF"/>
        </w:rPr>
        <w:t xml:space="preserve">　　日</w:t>
      </w:r>
      <w:r w:rsidR="0016383C" w:rsidRPr="00F110B3">
        <w:rPr>
          <w:rFonts w:ascii="ＭＳ ゴシック" w:eastAsia="ＭＳ ゴシック" w:hAnsi="ＭＳ ゴシック" w:hint="eastAsia"/>
          <w:sz w:val="20"/>
          <w:szCs w:val="20"/>
        </w:rPr>
        <w:t xml:space="preserve">　</w:t>
      </w:r>
    </w:p>
    <w:p w:rsidR="001C0B27" w:rsidRPr="00A829F8" w:rsidRDefault="001E416F">
      <w:pPr>
        <w:spacing w:line="80" w:lineRule="exact"/>
        <w:rPr>
          <w:rFonts w:ascii="ＭＳ ゴシック" w:eastAsia="ＭＳ ゴシック" w:hAnsi="ＭＳ ゴシック"/>
          <w:sz w:val="20"/>
          <w:szCs w:val="20"/>
          <w:u w:val="single"/>
        </w:rPr>
      </w:pPr>
    </w:p>
    <w:p w:rsidR="001C0B27" w:rsidRPr="00A829F8" w:rsidRDefault="00E84014">
      <w:pPr>
        <w:rPr>
          <w:rFonts w:ascii="ＭＳ ゴシック" w:eastAsia="ＭＳ ゴシック" w:hAnsi="ＭＳ ゴシック"/>
          <w:sz w:val="20"/>
          <w:szCs w:val="20"/>
          <w:u w:val="single"/>
        </w:rPr>
      </w:pPr>
      <w:r>
        <w:rPr>
          <w:rFonts w:ascii="ＭＳ ゴシック" w:eastAsia="ＭＳ ゴシック" w:hAnsi="ＭＳ ゴシック" w:hint="eastAsia"/>
          <w:noProof/>
          <w:sz w:val="20"/>
          <w:szCs w:val="20"/>
          <w:u w:val="single"/>
        </w:rPr>
        <mc:AlternateContent>
          <mc:Choice Requires="wps">
            <w:drawing>
              <wp:anchor distT="0" distB="0" distL="114300" distR="114300" simplePos="0" relativeHeight="251602944" behindDoc="0" locked="0" layoutInCell="1" allowOverlap="1">
                <wp:simplePos x="0" y="0"/>
                <wp:positionH relativeFrom="column">
                  <wp:posOffset>9089390</wp:posOffset>
                </wp:positionH>
                <wp:positionV relativeFrom="paragraph">
                  <wp:posOffset>48260</wp:posOffset>
                </wp:positionV>
                <wp:extent cx="5086350" cy="581025"/>
                <wp:effectExtent l="0" t="209550" r="19050" b="28575"/>
                <wp:wrapNone/>
                <wp:docPr id="8" name="角丸四角形吹き出し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6350" cy="581025"/>
                        </a:xfrm>
                        <a:prstGeom prst="wedgeRoundRectCallout">
                          <a:avLst>
                            <a:gd name="adj1" fmla="val -42208"/>
                            <a:gd name="adj2" fmla="val -83199"/>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初めて介護予防事業および予防給付を受ける場合は、「初回」に、介護予防事業を受けていたが、予防給付をうけるように紹介された場合、予防給付を受けていたが、介護予防事業を受けるよう紹介された場合は、「紹介」に、介護予防事業を受けており、今後も介護予防事業を受ける予定、あるいは予防給付を現在受けており、今後も予防給付を受ける予定の場合は「継続」に〇を付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8" o:spid="_x0000_s1028" type="#_x0000_t62" style="position:absolute;left:0;text-align:left;margin-left:715.7pt;margin-top:3.8pt;width:400.5pt;height:45.7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" adj="1683,-7171" strokecolor="#f4b083">
                <v:textbox inset="5.85pt,.7pt,5.85pt,.7pt">
                  <w:txbxContent>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初めて介護予防事業および予防給付を受ける場合は、「初回」に、介護予防事業を受けていたが、予防給付をうけるように紹介された場合、予防給付を受けていたが、介護予防事業を受けるよう紹介された場合は、「紹介」に、介護予防事業を受けており、今後も介護予防事業を受ける予定、あるいは予防給付を現在受けており、今後も予防給付を受ける予定の場合は「継続」に〇を付す。</w:t>
                      </w:r>
                    </w:p>
                  </w:txbxContent>
                </v:textbox>
              </v:shape>
            </w:pict>
          </mc:Fallback>
        </mc:AlternateContent>
      </w:r>
      <w:r w:rsidR="0016383C" w:rsidRPr="00A829F8">
        <w:rPr>
          <w:rFonts w:ascii="ＭＳ ゴシック" w:eastAsia="ＭＳ ゴシック" w:hAnsi="ＭＳ ゴシック" w:hint="eastAsia"/>
          <w:sz w:val="20"/>
          <w:szCs w:val="20"/>
          <w:u w:val="single"/>
        </w:rPr>
        <w:t xml:space="preserve">計画作成者氏名　　　　　　　　　　　　　　　　　　　　　</w:t>
      </w:r>
      <w:r w:rsidR="0016383C" w:rsidRPr="00A829F8">
        <w:rPr>
          <w:rFonts w:ascii="ＭＳ ゴシック" w:eastAsia="ＭＳ ゴシック" w:hAnsi="ＭＳ ゴシック" w:hint="eastAsia"/>
          <w:sz w:val="20"/>
          <w:szCs w:val="20"/>
        </w:rPr>
        <w:t xml:space="preserve">　　　　　　　　　　　　</w:t>
      </w:r>
      <w:r w:rsidR="0016383C" w:rsidRPr="00A829F8">
        <w:rPr>
          <w:rFonts w:ascii="ＭＳ ゴシック" w:eastAsia="ＭＳ ゴシック" w:hAnsi="ＭＳ ゴシック" w:hint="eastAsia"/>
          <w:sz w:val="20"/>
          <w:szCs w:val="20"/>
          <w:u w:val="single"/>
        </w:rPr>
        <w:t xml:space="preserve">委託の場合：計画作成者事業者・事業所名及び所在地（連絡先）　　　　　　　　　　　　　　　　　　　　　　　　　　　　　　　　　　　　　　　　　　</w:t>
      </w:r>
    </w:p>
    <w:p w:rsidR="001C0B27" w:rsidRPr="00A829F8" w:rsidRDefault="00F110B3">
      <w:pPr>
        <w:rPr>
          <w:rFonts w:ascii="ＭＳ ゴシック" w:eastAsia="ＭＳ ゴシック" w:hAnsi="ＭＳ ゴシック"/>
          <w:sz w:val="20"/>
          <w:szCs w:val="20"/>
          <w:u w:val="single"/>
        </w:rPr>
      </w:pPr>
      <w:r>
        <w:rPr>
          <w:rFonts w:ascii="ＭＳ ゴシック" w:eastAsia="ＭＳ ゴシック" w:hAnsi="ＭＳ ゴシック" w:hint="eastAsia"/>
          <w:sz w:val="20"/>
          <w:szCs w:val="20"/>
          <w:u w:val="single"/>
        </w:rPr>
        <w:t xml:space="preserve">計画作成（変更）日　　　　　　年　　　月　　　</w:t>
      </w:r>
      <w:r w:rsidR="0016383C" w:rsidRPr="00A829F8">
        <w:rPr>
          <w:rFonts w:ascii="ＭＳ ゴシック" w:eastAsia="ＭＳ ゴシック" w:hAnsi="ＭＳ ゴシック" w:hint="eastAsia"/>
          <w:sz w:val="20"/>
          <w:szCs w:val="20"/>
          <w:u w:val="single"/>
        </w:rPr>
        <w:t>日</w:t>
      </w:r>
      <w:r w:rsidR="0016383C" w:rsidRPr="002D4750">
        <w:rPr>
          <w:rFonts w:ascii="ＭＳ ゴシック" w:eastAsia="ＭＳ ゴシック" w:hAnsi="ＭＳ ゴシック" w:hint="eastAsia"/>
          <w:sz w:val="20"/>
          <w:szCs w:val="20"/>
          <w:u w:val="single"/>
          <w:shd w:val="pct15" w:color="auto" w:fill="FFFFFF"/>
        </w:rPr>
        <w:t>（初回作成日　　　　　　年　　　月　　　日）</w:t>
      </w:r>
      <w:r w:rsidR="0016383C" w:rsidRPr="00A829F8">
        <w:rPr>
          <w:rFonts w:ascii="ＭＳ ゴシック" w:eastAsia="ＭＳ ゴシック" w:hAnsi="ＭＳ ゴシック" w:hint="eastAsia"/>
          <w:sz w:val="20"/>
          <w:szCs w:val="20"/>
          <w:u w:val="single"/>
        </w:rPr>
        <w:t xml:space="preserve">　　</w:t>
      </w:r>
      <w:r w:rsidR="0016383C" w:rsidRPr="00A829F8">
        <w:rPr>
          <w:rFonts w:ascii="ＭＳ ゴシック" w:eastAsia="ＭＳ ゴシック" w:hAnsi="ＭＳ ゴシック" w:hint="eastAsia"/>
          <w:sz w:val="20"/>
          <w:szCs w:val="20"/>
        </w:rPr>
        <w:t xml:space="preserve">　</w:t>
      </w:r>
      <w:r w:rsidR="0016383C" w:rsidRPr="00A829F8">
        <w:rPr>
          <w:rFonts w:ascii="ＭＳ ゴシック" w:eastAsia="ＭＳ ゴシック" w:hAnsi="ＭＳ ゴシック" w:hint="eastAsia"/>
          <w:sz w:val="20"/>
          <w:szCs w:val="20"/>
          <w:u w:val="single"/>
        </w:rPr>
        <w:t xml:space="preserve">担当地域包括支援センター：　　　　　　　　　　　　　　　　　　　　　　　　　　　　　　　　　　　　　　　　　　　　　　　　　　　</w:t>
      </w:r>
    </w:p>
    <w:p w:rsidR="001C0B27" w:rsidRPr="00A829F8" w:rsidRDefault="0016383C">
      <w:pPr>
        <w:rPr>
          <w:rFonts w:ascii="ＭＳ ゴシック" w:eastAsia="ＭＳ ゴシック" w:hAnsi="ＭＳ ゴシック"/>
          <w:sz w:val="20"/>
          <w:szCs w:val="20"/>
        </w:rPr>
      </w:pPr>
      <w:r w:rsidRPr="002D4750">
        <w:rPr>
          <w:rFonts w:ascii="ＭＳ ゴシック" w:eastAsia="ＭＳ ゴシック" w:hAnsi="ＭＳ ゴシック" w:hint="eastAsia"/>
          <w:sz w:val="20"/>
          <w:szCs w:val="20"/>
          <w:shd w:val="pct15" w:color="auto" w:fill="FFFFFF"/>
        </w:rPr>
        <w:t>目標とする生活</w:t>
      </w:r>
    </w:p>
    <w:tbl>
      <w:tblPr>
        <w:tblW w:w="22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817"/>
        <w:gridCol w:w="10055"/>
        <w:gridCol w:w="718"/>
        <w:gridCol w:w="10773"/>
      </w:tblGrid>
      <w:tr w:rsidR="001C0B27" w:rsidRPr="00A829F8" w:rsidTr="002D4750">
        <w:trPr>
          <w:trHeight w:val="386"/>
        </w:trPr>
        <w:tc>
          <w:tcPr>
            <w:tcW w:w="817" w:type="dxa"/>
            <w:shd w:val="clear" w:color="auto" w:fill="auto"/>
            <w:vAlign w:val="center"/>
          </w:tcPr>
          <w:p w:rsidR="001C0B27" w:rsidRPr="00A829F8" w:rsidRDefault="0016383C">
            <w:pPr>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1日</w:t>
            </w:r>
          </w:p>
        </w:tc>
        <w:tc>
          <w:tcPr>
            <w:tcW w:w="10055" w:type="dxa"/>
            <w:shd w:val="clear" w:color="auto" w:fill="D9D9D9" w:themeFill="background1" w:themeFillShade="D9"/>
          </w:tcPr>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利用者</w:t>
            </w:r>
            <w:r w:rsidRPr="005035C4">
              <w:rPr>
                <w:rFonts w:ascii="ＭＳ ゴシック" w:eastAsia="ＭＳ ゴシック" w:hAnsi="ＭＳ ゴシック"/>
                <w:color w:val="FF0000"/>
                <w:sz w:val="16"/>
                <w:szCs w:val="16"/>
              </w:rPr>
              <w:t>の望む生活のイメージを具体的にすることで、利用者が介護</w:t>
            </w:r>
            <w:r w:rsidRPr="005035C4">
              <w:rPr>
                <w:rFonts w:ascii="ＭＳ ゴシック" w:eastAsia="ＭＳ ゴシック" w:hAnsi="ＭＳ ゴシック" w:hint="eastAsia"/>
                <w:color w:val="FF0000"/>
                <w:sz w:val="16"/>
                <w:szCs w:val="16"/>
              </w:rPr>
              <w:t>予防へ</w:t>
            </w:r>
            <w:r w:rsidRPr="005035C4">
              <w:rPr>
                <w:rFonts w:ascii="ＭＳ ゴシック" w:eastAsia="ＭＳ ゴシック" w:hAnsi="ＭＳ ゴシック"/>
                <w:color w:val="FF0000"/>
                <w:sz w:val="16"/>
                <w:szCs w:val="16"/>
              </w:rPr>
              <w:t>主体的に</w:t>
            </w:r>
            <w:r w:rsidRPr="005035C4">
              <w:rPr>
                <w:rFonts w:ascii="ＭＳ ゴシック" w:eastAsia="ＭＳ ゴシック" w:hAnsi="ＭＳ ゴシック" w:hint="eastAsia"/>
                <w:color w:val="FF0000"/>
                <w:sz w:val="16"/>
                <w:szCs w:val="16"/>
              </w:rPr>
              <w:t>取り組む</w:t>
            </w:r>
            <w:r w:rsidRPr="005035C4">
              <w:rPr>
                <w:rFonts w:ascii="ＭＳ ゴシック" w:eastAsia="ＭＳ ゴシック" w:hAnsi="ＭＳ ゴシック"/>
                <w:color w:val="FF0000"/>
                <w:sz w:val="16"/>
                <w:szCs w:val="16"/>
              </w:rPr>
              <w:t>動機づけとなる。</w:t>
            </w:r>
          </w:p>
          <w:p w:rsidR="001C0B27" w:rsidRPr="00A829F8" w:rsidRDefault="00E84014" w:rsidP="00E84014">
            <w:pPr>
              <w:spacing w:line="0" w:lineRule="atLeas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利用者が達成感・自己効力感が得られるような内容が望ましい。「目標とする生活」のイメージについて記載。</w:t>
            </w:r>
          </w:p>
        </w:tc>
        <w:tc>
          <w:tcPr>
            <w:tcW w:w="718" w:type="dxa"/>
            <w:shd w:val="clear" w:color="auto" w:fill="auto"/>
            <w:vAlign w:val="center"/>
          </w:tcPr>
          <w:p w:rsidR="001C0B27" w:rsidRPr="00A829F8" w:rsidRDefault="0016383C">
            <w:pPr>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1年</w:t>
            </w:r>
          </w:p>
        </w:tc>
        <w:tc>
          <w:tcPr>
            <w:tcW w:w="10773" w:type="dxa"/>
            <w:shd w:val="clear" w:color="auto" w:fill="D9D9D9" w:themeFill="background1" w:themeFillShade="D9"/>
          </w:tcPr>
          <w:p w:rsidR="001C0B27" w:rsidRPr="00A829F8" w:rsidRDefault="00E84014" w:rsidP="00E84014">
            <w:pPr>
              <w:spacing w:line="0" w:lineRule="atLeas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利用者とともに生きがいや楽しみを話し合い、今後の生活で達成したい目標を設定する。あくまでも介護予防支援や利用者の取組によって達成可能な具体的な目標とする。</w:t>
            </w:r>
          </w:p>
        </w:tc>
      </w:tr>
    </w:tbl>
    <w:p w:rsidR="001C0B27" w:rsidRPr="00A829F8" w:rsidRDefault="001E416F">
      <w:pPr>
        <w:spacing w:line="140" w:lineRule="exact"/>
        <w:rPr>
          <w:rFonts w:ascii="ＭＳ ゴシック" w:eastAsia="ＭＳ ゴシック" w:hAnsi="ＭＳ ゴシック"/>
          <w:sz w:val="18"/>
          <w:szCs w:val="18"/>
        </w:rPr>
      </w:pPr>
    </w:p>
    <w:tbl>
      <w:tblPr>
        <w:tblW w:w="22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3"/>
        <w:gridCol w:w="1531"/>
        <w:gridCol w:w="2551"/>
        <w:gridCol w:w="1701"/>
        <w:gridCol w:w="1843"/>
        <w:gridCol w:w="2268"/>
        <w:gridCol w:w="1730"/>
        <w:gridCol w:w="1843"/>
        <w:gridCol w:w="1842"/>
        <w:gridCol w:w="1814"/>
        <w:gridCol w:w="1134"/>
        <w:gridCol w:w="993"/>
        <w:gridCol w:w="850"/>
      </w:tblGrid>
      <w:tr w:rsidR="00A05427" w:rsidRPr="00A829F8" w:rsidTr="00492645">
        <w:trPr>
          <w:cantSplit/>
          <w:trHeight w:val="268"/>
        </w:trPr>
        <w:tc>
          <w:tcPr>
            <w:tcW w:w="2263" w:type="dxa"/>
            <w:vMerge w:val="restart"/>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アセスメント領域と</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現在の状況</w:t>
            </w:r>
          </w:p>
        </w:tc>
        <w:tc>
          <w:tcPr>
            <w:tcW w:w="1531" w:type="dxa"/>
            <w:vMerge w:val="restart"/>
            <w:shd w:val="clear" w:color="auto" w:fill="auto"/>
            <w:vAlign w:val="center"/>
          </w:tcPr>
          <w:p w:rsidR="00940160"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本人・家族の</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意欲・意向</w:t>
            </w:r>
          </w:p>
        </w:tc>
        <w:tc>
          <w:tcPr>
            <w:tcW w:w="2551" w:type="dxa"/>
            <w:vMerge w:val="restart"/>
            <w:shd w:val="clear" w:color="auto" w:fill="auto"/>
            <w:vAlign w:val="center"/>
          </w:tcPr>
          <w:p w:rsidR="00492645"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領域における課題</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（背景・原因）</w:t>
            </w:r>
          </w:p>
        </w:tc>
        <w:tc>
          <w:tcPr>
            <w:tcW w:w="1701" w:type="dxa"/>
            <w:vMerge w:val="restart"/>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総合的課題</w:t>
            </w:r>
          </w:p>
        </w:tc>
        <w:tc>
          <w:tcPr>
            <w:tcW w:w="1843" w:type="dxa"/>
            <w:vMerge w:val="restart"/>
            <w:shd w:val="clear" w:color="auto" w:fill="auto"/>
            <w:vAlign w:val="center"/>
          </w:tcPr>
          <w:p w:rsidR="00B073BA"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課題に対する</w:t>
            </w:r>
          </w:p>
          <w:p w:rsidR="00B073BA"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目標と具体策</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の提案</w:t>
            </w:r>
          </w:p>
        </w:tc>
        <w:tc>
          <w:tcPr>
            <w:tcW w:w="2268" w:type="dxa"/>
            <w:vMerge w:val="restart"/>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具体策についての意向</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本人・家族</w:t>
            </w:r>
          </w:p>
        </w:tc>
        <w:tc>
          <w:tcPr>
            <w:tcW w:w="1730" w:type="dxa"/>
            <w:vMerge w:val="restart"/>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目標</w:t>
            </w:r>
          </w:p>
        </w:tc>
        <w:tc>
          <w:tcPr>
            <w:tcW w:w="8476" w:type="dxa"/>
            <w:gridSpan w:val="6"/>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支援計画</w:t>
            </w:r>
          </w:p>
        </w:tc>
      </w:tr>
      <w:tr w:rsidR="003E0F09" w:rsidRPr="00A829F8" w:rsidTr="00492645">
        <w:trPr>
          <w:cantSplit/>
          <w:trHeight w:val="471"/>
        </w:trPr>
        <w:tc>
          <w:tcPr>
            <w:tcW w:w="2263" w:type="dxa"/>
            <w:vMerge/>
            <w:shd w:val="clear" w:color="auto" w:fill="auto"/>
            <w:vAlign w:val="center"/>
          </w:tcPr>
          <w:p w:rsidR="001C0B27" w:rsidRPr="00A829F8" w:rsidRDefault="001E416F">
            <w:pPr>
              <w:jc w:val="center"/>
              <w:rPr>
                <w:rFonts w:ascii="ＭＳ ゴシック" w:eastAsia="ＭＳ ゴシック" w:hAnsi="ＭＳ ゴシック"/>
                <w:sz w:val="18"/>
                <w:szCs w:val="18"/>
              </w:rPr>
            </w:pPr>
          </w:p>
        </w:tc>
        <w:tc>
          <w:tcPr>
            <w:tcW w:w="1531" w:type="dxa"/>
            <w:vMerge/>
            <w:shd w:val="clear" w:color="auto" w:fill="auto"/>
            <w:vAlign w:val="center"/>
          </w:tcPr>
          <w:p w:rsidR="001C0B27" w:rsidRPr="00A829F8" w:rsidRDefault="001E416F">
            <w:pPr>
              <w:jc w:val="center"/>
              <w:rPr>
                <w:rFonts w:ascii="ＭＳ ゴシック" w:eastAsia="ＭＳ ゴシック" w:hAnsi="ＭＳ ゴシック"/>
                <w:sz w:val="18"/>
                <w:szCs w:val="18"/>
              </w:rPr>
            </w:pPr>
          </w:p>
        </w:tc>
        <w:tc>
          <w:tcPr>
            <w:tcW w:w="2551" w:type="dxa"/>
            <w:vMerge/>
            <w:tcBorders>
              <w:bottom w:val="single" w:sz="4" w:space="0" w:color="auto"/>
            </w:tcBorders>
            <w:shd w:val="clear" w:color="auto" w:fill="auto"/>
            <w:vAlign w:val="center"/>
          </w:tcPr>
          <w:p w:rsidR="001C0B27" w:rsidRPr="00A829F8" w:rsidRDefault="001E416F">
            <w:pPr>
              <w:jc w:val="center"/>
              <w:rPr>
                <w:rFonts w:ascii="ＭＳ ゴシック" w:eastAsia="ＭＳ ゴシック" w:hAnsi="ＭＳ ゴシック"/>
                <w:sz w:val="18"/>
                <w:szCs w:val="18"/>
              </w:rPr>
            </w:pPr>
          </w:p>
        </w:tc>
        <w:tc>
          <w:tcPr>
            <w:tcW w:w="1701" w:type="dxa"/>
            <w:vMerge/>
            <w:tcBorders>
              <w:bottom w:val="single" w:sz="4" w:space="0" w:color="auto"/>
            </w:tcBorders>
            <w:shd w:val="clear" w:color="auto" w:fill="auto"/>
            <w:vAlign w:val="center"/>
          </w:tcPr>
          <w:p w:rsidR="001C0B27" w:rsidRPr="00A829F8" w:rsidRDefault="001E416F">
            <w:pPr>
              <w:jc w:val="center"/>
              <w:rPr>
                <w:rFonts w:ascii="ＭＳ ゴシック" w:eastAsia="ＭＳ ゴシック" w:hAnsi="ＭＳ ゴシック"/>
                <w:sz w:val="18"/>
                <w:szCs w:val="18"/>
              </w:rPr>
            </w:pPr>
          </w:p>
        </w:tc>
        <w:tc>
          <w:tcPr>
            <w:tcW w:w="1843" w:type="dxa"/>
            <w:vMerge/>
            <w:tcBorders>
              <w:bottom w:val="single" w:sz="4" w:space="0" w:color="auto"/>
            </w:tcBorders>
            <w:shd w:val="clear" w:color="auto" w:fill="auto"/>
            <w:vAlign w:val="center"/>
          </w:tcPr>
          <w:p w:rsidR="001C0B27" w:rsidRPr="00A829F8" w:rsidRDefault="001E416F">
            <w:pPr>
              <w:jc w:val="center"/>
              <w:rPr>
                <w:rFonts w:ascii="ＭＳ ゴシック" w:eastAsia="ＭＳ ゴシック" w:hAnsi="ＭＳ ゴシック"/>
                <w:sz w:val="18"/>
                <w:szCs w:val="18"/>
              </w:rPr>
            </w:pPr>
          </w:p>
        </w:tc>
        <w:tc>
          <w:tcPr>
            <w:tcW w:w="2268" w:type="dxa"/>
            <w:vMerge/>
            <w:tcBorders>
              <w:bottom w:val="single" w:sz="4" w:space="0" w:color="auto"/>
            </w:tcBorders>
            <w:shd w:val="clear" w:color="auto" w:fill="auto"/>
            <w:vAlign w:val="center"/>
          </w:tcPr>
          <w:p w:rsidR="001C0B27" w:rsidRPr="00A829F8" w:rsidRDefault="001E416F">
            <w:pPr>
              <w:jc w:val="center"/>
              <w:rPr>
                <w:rFonts w:ascii="ＭＳ ゴシック" w:eastAsia="ＭＳ ゴシック" w:hAnsi="ＭＳ ゴシック"/>
                <w:sz w:val="18"/>
                <w:szCs w:val="18"/>
              </w:rPr>
            </w:pPr>
          </w:p>
        </w:tc>
        <w:tc>
          <w:tcPr>
            <w:tcW w:w="1730" w:type="dxa"/>
            <w:vMerge/>
            <w:shd w:val="clear" w:color="auto" w:fill="auto"/>
            <w:vAlign w:val="center"/>
          </w:tcPr>
          <w:p w:rsidR="001C0B27" w:rsidRPr="00A829F8" w:rsidRDefault="001E416F">
            <w:pPr>
              <w:widowControl/>
              <w:jc w:val="left"/>
              <w:rPr>
                <w:rFonts w:ascii="ＭＳ ゴシック" w:eastAsia="ＭＳ ゴシック" w:hAnsi="ＭＳ ゴシック"/>
                <w:sz w:val="18"/>
                <w:szCs w:val="18"/>
              </w:rPr>
            </w:pPr>
          </w:p>
        </w:tc>
        <w:tc>
          <w:tcPr>
            <w:tcW w:w="1843" w:type="dxa"/>
            <w:tcBorders>
              <w:bottom w:val="single" w:sz="4" w:space="0" w:color="auto"/>
            </w:tcBorders>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目標についての</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支援のポイント</w:t>
            </w:r>
          </w:p>
        </w:tc>
        <w:tc>
          <w:tcPr>
            <w:tcW w:w="1842" w:type="dxa"/>
            <w:shd w:val="clear" w:color="auto" w:fill="auto"/>
            <w:vAlign w:val="center"/>
          </w:tcPr>
          <w:p w:rsidR="001C0B27" w:rsidRPr="00A829F8" w:rsidRDefault="0016383C" w:rsidP="00AD1578">
            <w:pPr>
              <w:spacing w:line="240" w:lineRule="exact"/>
              <w:rPr>
                <w:rFonts w:ascii="ＭＳ ゴシック" w:eastAsia="ＭＳ ゴシック" w:hAnsi="ＭＳ ゴシック"/>
                <w:sz w:val="16"/>
                <w:szCs w:val="16"/>
              </w:rPr>
            </w:pPr>
            <w:r w:rsidRPr="00C85BC2">
              <w:rPr>
                <w:rFonts w:ascii="ＭＳ ゴシック" w:eastAsia="ＭＳ ゴシック" w:hAnsi="ＭＳ ゴシック" w:hint="eastAsia"/>
                <w:sz w:val="14"/>
                <w:szCs w:val="16"/>
              </w:rPr>
              <w:t>本人等のセルフケアや家族の支援、インフォーマルサービス（民間サービス）</w:t>
            </w:r>
          </w:p>
        </w:tc>
        <w:tc>
          <w:tcPr>
            <w:tcW w:w="1814" w:type="dxa"/>
            <w:shd w:val="clear" w:color="auto" w:fill="auto"/>
            <w:vAlign w:val="center"/>
          </w:tcPr>
          <w:p w:rsidR="001C0B27" w:rsidRPr="00C85BC2" w:rsidRDefault="0016383C" w:rsidP="00AD1578">
            <w:pPr>
              <w:spacing w:line="0" w:lineRule="atLeast"/>
              <w:jc w:val="center"/>
              <w:rPr>
                <w:rFonts w:ascii="ＭＳ ゴシック" w:eastAsia="ＭＳ ゴシック" w:hAnsi="ＭＳ ゴシック"/>
                <w:sz w:val="14"/>
                <w:szCs w:val="16"/>
              </w:rPr>
            </w:pPr>
            <w:r w:rsidRPr="00C85BC2">
              <w:rPr>
                <w:rFonts w:ascii="ＭＳ ゴシック" w:eastAsia="ＭＳ ゴシック" w:hAnsi="ＭＳ ゴシック" w:hint="eastAsia"/>
                <w:sz w:val="14"/>
                <w:szCs w:val="16"/>
              </w:rPr>
              <w:t>介護保険サービス</w:t>
            </w:r>
          </w:p>
          <w:p w:rsidR="00AD1578" w:rsidRPr="00C85BC2" w:rsidRDefault="0016383C" w:rsidP="00AD1578">
            <w:pPr>
              <w:spacing w:line="0" w:lineRule="atLeast"/>
              <w:jc w:val="center"/>
              <w:rPr>
                <w:rFonts w:ascii="ＭＳ ゴシック" w:eastAsia="ＭＳ ゴシック" w:hAnsi="ＭＳ ゴシック"/>
                <w:sz w:val="14"/>
                <w:szCs w:val="16"/>
              </w:rPr>
            </w:pPr>
            <w:r w:rsidRPr="00C85BC2">
              <w:rPr>
                <w:rFonts w:ascii="ＭＳ ゴシック" w:eastAsia="ＭＳ ゴシック" w:hAnsi="ＭＳ ゴシック" w:hint="eastAsia"/>
                <w:sz w:val="14"/>
                <w:szCs w:val="16"/>
              </w:rPr>
              <w:t>又は地域支援事業</w:t>
            </w:r>
          </w:p>
          <w:p w:rsidR="001C0B27" w:rsidRPr="00661AFC" w:rsidRDefault="0016383C" w:rsidP="00AD1578">
            <w:pPr>
              <w:spacing w:line="0" w:lineRule="atLeast"/>
              <w:jc w:val="center"/>
              <w:rPr>
                <w:rFonts w:ascii="ＭＳ ゴシック" w:eastAsia="ＭＳ ゴシック" w:hAnsi="ＭＳ ゴシック"/>
                <w:sz w:val="20"/>
                <w:szCs w:val="20"/>
              </w:rPr>
            </w:pPr>
            <w:r w:rsidRPr="00C85BC2">
              <w:rPr>
                <w:rFonts w:ascii="ＭＳ ゴシック" w:eastAsia="ＭＳ ゴシック" w:hAnsi="ＭＳ ゴシック" w:hint="eastAsia"/>
                <w:sz w:val="14"/>
                <w:szCs w:val="16"/>
              </w:rPr>
              <w:t>（総合事業のサービス）</w:t>
            </w:r>
          </w:p>
        </w:tc>
        <w:tc>
          <w:tcPr>
            <w:tcW w:w="1134" w:type="dxa"/>
            <w:tcBorders>
              <w:bottom w:val="single" w:sz="4" w:space="0" w:color="auto"/>
            </w:tcBorders>
            <w:shd w:val="clear" w:color="auto" w:fill="auto"/>
            <w:vAlign w:val="center"/>
          </w:tcPr>
          <w:p w:rsidR="00CA7DED"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サービス</w:t>
            </w:r>
          </w:p>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種別</w:t>
            </w:r>
          </w:p>
        </w:tc>
        <w:tc>
          <w:tcPr>
            <w:tcW w:w="993" w:type="dxa"/>
            <w:tcBorders>
              <w:bottom w:val="single" w:sz="4" w:space="0" w:color="auto"/>
            </w:tcBorders>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事業所</w:t>
            </w:r>
          </w:p>
          <w:p w:rsidR="00AD1578" w:rsidRPr="00661AFC" w:rsidRDefault="0016383C" w:rsidP="00AD1578">
            <w:pPr>
              <w:jc w:val="center"/>
              <w:rPr>
                <w:rFonts w:ascii="ＭＳ ゴシック" w:eastAsia="ＭＳ ゴシック" w:hAnsi="ＭＳ ゴシック"/>
                <w:sz w:val="18"/>
                <w:szCs w:val="18"/>
              </w:rPr>
            </w:pPr>
            <w:r w:rsidRPr="00661AFC">
              <w:rPr>
                <w:rFonts w:ascii="ＭＳ ゴシック" w:eastAsia="ＭＳ ゴシック" w:hAnsi="ＭＳ ゴシック" w:hint="eastAsia"/>
                <w:sz w:val="18"/>
                <w:szCs w:val="18"/>
              </w:rPr>
              <w:t>(利用先)</w:t>
            </w:r>
          </w:p>
        </w:tc>
        <w:tc>
          <w:tcPr>
            <w:tcW w:w="850" w:type="dxa"/>
            <w:tcBorders>
              <w:bottom w:val="single" w:sz="4" w:space="0" w:color="auto"/>
            </w:tcBorders>
            <w:shd w:val="clear" w:color="auto" w:fill="auto"/>
            <w:vAlign w:val="center"/>
          </w:tcPr>
          <w:p w:rsidR="001C0B27" w:rsidRPr="00A829F8" w:rsidRDefault="0016383C">
            <w:pPr>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期間</w:t>
            </w:r>
          </w:p>
        </w:tc>
      </w:tr>
      <w:tr w:rsidR="004C6107" w:rsidRPr="00A829F8" w:rsidTr="00492645">
        <w:trPr>
          <w:cantSplit/>
          <w:trHeight w:val="1915"/>
        </w:trPr>
        <w:tc>
          <w:tcPr>
            <w:tcW w:w="2263" w:type="dxa"/>
          </w:tcPr>
          <w:p w:rsidR="004C6107" w:rsidRPr="00C85BC2" w:rsidRDefault="00F110B3">
            <w:pPr>
              <w:spacing w:line="240" w:lineRule="exact"/>
              <w:rPr>
                <w:rFonts w:ascii="ＭＳ ゴシック" w:eastAsia="ＭＳ ゴシック" w:hAnsi="ＭＳ ゴシック"/>
                <w:sz w:val="16"/>
                <w:szCs w:val="18"/>
              </w:rPr>
            </w:pPr>
            <w:r>
              <w:rPr>
                <w:rFonts w:ascii="ＭＳ ゴシック" w:eastAsia="ＭＳ ゴシック" w:hAnsi="ＭＳ ゴシック" w:hint="eastAsia"/>
                <w:b/>
                <w:sz w:val="16"/>
                <w:szCs w:val="18"/>
              </w:rPr>
              <w:t>（</w:t>
            </w:r>
            <w:r w:rsidR="004C6107" w:rsidRPr="00C85BC2">
              <w:rPr>
                <w:rFonts w:ascii="ＭＳ ゴシック" w:eastAsia="ＭＳ ゴシック" w:hAnsi="ＭＳ ゴシック" w:hint="eastAsia"/>
                <w:b/>
                <w:sz w:val="16"/>
                <w:szCs w:val="18"/>
              </w:rPr>
              <w:t>運動・移動につい</w:t>
            </w:r>
            <w:r w:rsidR="004C6107" w:rsidRPr="00940160">
              <w:rPr>
                <w:rFonts w:ascii="ＭＳ ゴシック" w:eastAsia="ＭＳ ゴシック" w:hAnsi="ＭＳ ゴシック" w:hint="eastAsia"/>
                <w:b/>
                <w:sz w:val="16"/>
                <w:szCs w:val="18"/>
              </w:rPr>
              <w:t>て</w:t>
            </w:r>
            <w:r>
              <w:rPr>
                <w:rFonts w:ascii="ＭＳ ゴシック" w:eastAsia="ＭＳ ゴシック" w:hAnsi="ＭＳ ゴシック" w:hint="eastAsia"/>
                <w:b/>
                <w:sz w:val="16"/>
                <w:szCs w:val="18"/>
              </w:rPr>
              <w:t>）</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自ら</w:t>
            </w:r>
            <w:r w:rsidRPr="005035C4">
              <w:rPr>
                <w:rFonts w:ascii="ＭＳ ゴシック" w:eastAsia="ＭＳ ゴシック" w:hAnsi="ＭＳ ゴシック"/>
                <w:color w:val="FF0000"/>
                <w:sz w:val="16"/>
                <w:szCs w:val="16"/>
              </w:rPr>
              <w:t>行きたい場所へ移動できるか</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杖や</w:t>
            </w:r>
            <w:r w:rsidRPr="005035C4">
              <w:rPr>
                <w:rFonts w:ascii="ＭＳ ゴシック" w:eastAsia="ＭＳ ゴシック" w:hAnsi="ＭＳ ゴシック"/>
                <w:color w:val="FF0000"/>
                <w:sz w:val="16"/>
                <w:szCs w:val="16"/>
              </w:rPr>
              <w:t>福祉</w:t>
            </w:r>
            <w:r w:rsidRPr="005035C4">
              <w:rPr>
                <w:rFonts w:ascii="ＭＳ ゴシック" w:eastAsia="ＭＳ ゴシック" w:hAnsi="ＭＳ ゴシック" w:hint="eastAsia"/>
                <w:color w:val="FF0000"/>
                <w:sz w:val="16"/>
                <w:szCs w:val="16"/>
              </w:rPr>
              <w:t>用具</w:t>
            </w:r>
            <w:r w:rsidRPr="005035C4">
              <w:rPr>
                <w:rFonts w:ascii="ＭＳ ゴシック" w:eastAsia="ＭＳ ゴシック" w:hAnsi="ＭＳ ゴシック"/>
                <w:color w:val="FF0000"/>
                <w:sz w:val="16"/>
                <w:szCs w:val="16"/>
              </w:rPr>
              <w:t>、手段</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自宅や</w:t>
            </w:r>
            <w:r w:rsidRPr="005035C4">
              <w:rPr>
                <w:rFonts w:ascii="ＭＳ ゴシック" w:eastAsia="ＭＳ ゴシック" w:hAnsi="ＭＳ ゴシック"/>
                <w:color w:val="FF0000"/>
                <w:sz w:val="16"/>
                <w:szCs w:val="16"/>
              </w:rPr>
              <w:t>屋外への歩行</w:t>
            </w:r>
          </w:p>
          <w:p w:rsidR="004C6107" w:rsidRPr="00C85BC2" w:rsidRDefault="00E84014" w:rsidP="00E84014">
            <w:pPr>
              <w:spacing w:line="240" w:lineRule="exact"/>
              <w:rPr>
                <w:rFonts w:ascii="ＭＳ ゴシック" w:eastAsia="ＭＳ ゴシック" w:hAnsi="ＭＳ ゴシック"/>
                <w:sz w:val="16"/>
                <w:szCs w:val="18"/>
                <w:shd w:val="pct15" w:color="auto" w:fill="FFFFFF"/>
              </w:rPr>
            </w:pPr>
            <w:r w:rsidRPr="005035C4">
              <w:rPr>
                <w:rFonts w:ascii="ＭＳ ゴシック" w:eastAsia="ＭＳ ゴシック" w:hAnsi="ＭＳ ゴシック" w:hint="eastAsia"/>
                <w:color w:val="FF0000"/>
                <w:sz w:val="16"/>
                <w:szCs w:val="16"/>
              </w:rPr>
              <w:t>交通</w:t>
            </w:r>
            <w:r w:rsidRPr="005035C4">
              <w:rPr>
                <w:rFonts w:ascii="ＭＳ ゴシック" w:eastAsia="ＭＳ ゴシック" w:hAnsi="ＭＳ ゴシック"/>
                <w:color w:val="FF0000"/>
                <w:sz w:val="16"/>
                <w:szCs w:val="16"/>
              </w:rPr>
              <w:t>機関を使っての移動状況</w:t>
            </w:r>
          </w:p>
        </w:tc>
        <w:tc>
          <w:tcPr>
            <w:tcW w:w="1531" w:type="dxa"/>
          </w:tcPr>
          <w:p w:rsidR="004C6107" w:rsidRPr="00C85BC2" w:rsidRDefault="004C6107" w:rsidP="000376C9">
            <w:pPr>
              <w:spacing w:line="240" w:lineRule="exact"/>
              <w:rPr>
                <w:rFonts w:ascii="ＭＳ ゴシック" w:eastAsia="ＭＳ ゴシック" w:hAnsi="ＭＳ ゴシック"/>
                <w:sz w:val="16"/>
                <w:szCs w:val="18"/>
              </w:rPr>
            </w:pPr>
          </w:p>
        </w:tc>
        <w:tc>
          <w:tcPr>
            <w:tcW w:w="2551" w:type="dxa"/>
            <w:shd w:val="clear" w:color="auto" w:fill="D9D9D9" w:themeFill="background1" w:themeFillShade="D9"/>
          </w:tcPr>
          <w:p w:rsidR="004C6107" w:rsidRPr="00C85BC2" w:rsidRDefault="00B073BA">
            <w:pPr>
              <w:spacing w:line="240" w:lineRule="exact"/>
              <w:rPr>
                <w:rFonts w:ascii="ＭＳ ゴシック" w:eastAsia="ＭＳ ゴシック" w:hAnsi="ＭＳ ゴシック"/>
                <w:sz w:val="16"/>
                <w:szCs w:val="18"/>
              </w:rPr>
            </w:pPr>
            <w:r>
              <w:rPr>
                <w:rFonts w:ascii="ＭＳ ゴシック" w:eastAsia="ＭＳ ゴシック" w:hAnsi="ＭＳ ゴシック" w:hint="eastAsia"/>
                <w:sz w:val="16"/>
                <w:szCs w:val="18"/>
              </w:rPr>
              <w:t>□</w:t>
            </w:r>
            <w:r w:rsidR="004C6107" w:rsidRPr="00C85BC2">
              <w:rPr>
                <w:rFonts w:ascii="ＭＳ ゴシック" w:eastAsia="ＭＳ ゴシック" w:hAnsi="ＭＳ ゴシック" w:hint="eastAsia"/>
                <w:sz w:val="16"/>
                <w:szCs w:val="18"/>
              </w:rPr>
              <w:t>有　□無</w:t>
            </w:r>
          </w:p>
          <w:p w:rsidR="004C6107" w:rsidRPr="00C85BC2" w:rsidRDefault="00E84014" w:rsidP="00B073BA">
            <w:pPr>
              <w:spacing w:line="240" w:lineRule="exact"/>
              <w:rPr>
                <w:rFonts w:ascii="ＭＳ ゴシック" w:eastAsia="ＭＳ ゴシック" w:hAnsi="ＭＳ ゴシック"/>
                <w:sz w:val="16"/>
                <w:szCs w:val="18"/>
              </w:rPr>
            </w:pPr>
            <w:r>
              <w:rPr>
                <w:rFonts w:ascii="ＭＳ ゴシック" w:eastAsia="ＭＳ ゴシック" w:hAnsi="ＭＳ ゴシック"/>
                <w:noProof/>
                <w:sz w:val="16"/>
                <w:szCs w:val="18"/>
              </w:rPr>
              <mc:AlternateContent>
                <mc:Choice Requires="wps">
                  <w:drawing>
                    <wp:anchor distT="0" distB="0" distL="114300" distR="114300" simplePos="0" relativeHeight="251705344" behindDoc="0" locked="0" layoutInCell="1" allowOverlap="1">
                      <wp:simplePos x="0" y="0"/>
                      <wp:positionH relativeFrom="column">
                        <wp:posOffset>-324485</wp:posOffset>
                      </wp:positionH>
                      <wp:positionV relativeFrom="paragraph">
                        <wp:posOffset>2133600</wp:posOffset>
                      </wp:positionV>
                      <wp:extent cx="1562100" cy="1200150"/>
                      <wp:effectExtent l="8255" t="2054860" r="10795" b="12065"/>
                      <wp:wrapNone/>
                      <wp:docPr id="10" name="角丸四角形吹き出し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1200150"/>
                              </a:xfrm>
                              <a:prstGeom prst="wedgeRoundRectCallout">
                                <a:avLst>
                                  <a:gd name="adj1" fmla="val 38171"/>
                                  <a:gd name="adj2" fmla="val -215977"/>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各領域において、生活上の課題となっていることの背景・原因を分析する。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分析する際は、基本チェックリストのチェック結果も考慮する。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課題がある場合は、□有にレ点をいれる。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10" o:spid="_x0000_s1029" type="#_x0000_t62" style="position:absolute;left:0;text-align:left;margin-left:-25.55pt;margin-top:168pt;width:123pt;height:9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" adj="19045,-35851"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各領域において、生活上の課題となっていることの背景・原因を分析する。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分析する際は、基本チェックリストのチェック結果も考慮する。</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課題がある場合は、□有にレ点をいれる。</w:t>
                            </w:r>
                          </w:p>
                        </w:txbxContent>
                      </v:textbox>
                    </v:shape>
                  </w:pict>
                </mc:Fallback>
              </mc:AlternateContent>
            </w:r>
            <w:r>
              <w:rPr>
                <w:rFonts w:ascii="ＭＳ ゴシック" w:eastAsia="ＭＳ ゴシック" w:hAnsi="ＭＳ ゴシック"/>
                <w:noProof/>
                <w:sz w:val="16"/>
                <w:szCs w:val="18"/>
              </w:rPr>
              <mc:AlternateContent>
                <mc:Choice Requires="wps">
                  <w:drawing>
                    <wp:anchor distT="0" distB="0" distL="114300" distR="114300" simplePos="0" relativeHeight="251654144" behindDoc="0" locked="0" layoutInCell="1" allowOverlap="1">
                      <wp:simplePos x="0" y="0"/>
                      <wp:positionH relativeFrom="column">
                        <wp:posOffset>-391160</wp:posOffset>
                      </wp:positionH>
                      <wp:positionV relativeFrom="paragraph">
                        <wp:posOffset>361950</wp:posOffset>
                      </wp:positionV>
                      <wp:extent cx="1047750" cy="1590675"/>
                      <wp:effectExtent l="713105" t="527685" r="10795" b="5715"/>
                      <wp:wrapNone/>
                      <wp:docPr id="9" name="角丸四角形吹き出し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0" cy="1590675"/>
                              </a:xfrm>
                              <a:prstGeom prst="wedgeRoundRectCallout">
                                <a:avLst>
                                  <a:gd name="adj1" fmla="val -114907"/>
                                  <a:gd name="adj2" fmla="val -80218"/>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現在できるか・できないか、しているか・していないか、誰が手伝っているかについて聴取。アセスメントは基本チェックリストの回答、主治医意見書等の結果も加味して行う。</w:t>
                                  </w:r>
                                </w:p>
                                <w:p w:rsidR="00E84014" w:rsidRPr="000B1328" w:rsidRDefault="00E84014" w:rsidP="00E84014">
                                  <w:pPr>
                                    <w:spacing w:line="0" w:lineRule="atLeast"/>
                                    <w:rPr>
                                      <w:rFonts w:ascii="ＭＳ ゴシック" w:eastAsia="ＭＳ ゴシック" w:hAnsi="ＭＳ ゴシック"/>
                                      <w:color w:val="FF0000"/>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9" o:spid="_x0000_s1030" type="#_x0000_t62" style="position:absolute;left:0;text-align:left;margin-left:-30.8pt;margin-top:28.5pt;width:82.5pt;height:125.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" adj="-14020,-6527"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現在できるか・できないか、しているか・していないか、誰が手伝っているかについて聴取。アセスメントは基本チェックリストの回答、主治医意見書等の結果も加味して行う。</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p>
                        </w:txbxContent>
                      </v:textbox>
                    </v:shape>
                  </w:pict>
                </mc:Fallback>
              </mc:AlternateContent>
            </w:r>
          </w:p>
        </w:tc>
        <w:tc>
          <w:tcPr>
            <w:tcW w:w="1701" w:type="dxa"/>
            <w:vMerge w:val="restart"/>
            <w:shd w:val="clear" w:color="auto" w:fill="D9D9D9" w:themeFill="background1" w:themeFillShade="D9"/>
          </w:tcPr>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各領域における課題を総合して全体像をとらえる。共通の要因、背景を見つけ、それらが引き起こす生活課題を記入する。</w:t>
            </w:r>
          </w:p>
          <w:p w:rsidR="00E84014" w:rsidRPr="005035C4" w:rsidRDefault="00E84014" w:rsidP="00E84014">
            <w:pPr>
              <w:spacing w:line="0" w:lineRule="atLeast"/>
              <w:rPr>
                <w:rFonts w:ascii="ＭＳ ゴシック" w:eastAsia="ＭＳ ゴシック" w:hAnsi="ＭＳ ゴシック"/>
                <w:color w:val="FF0000"/>
                <w:sz w:val="16"/>
                <w:szCs w:val="16"/>
              </w:rPr>
            </w:pP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利用者にとって優先度の高い課題を列挙し、高い順番に１から番号を付す。</w:t>
            </w:r>
          </w:p>
          <w:p w:rsidR="00E84014" w:rsidRPr="005035C4" w:rsidRDefault="00E84014" w:rsidP="00E84014">
            <w:pPr>
              <w:spacing w:line="0" w:lineRule="atLeast"/>
              <w:rPr>
                <w:rFonts w:ascii="ＭＳ ゴシック" w:eastAsia="ＭＳ ゴシック" w:hAnsi="ＭＳ ゴシック"/>
                <w:color w:val="FF0000"/>
                <w:sz w:val="16"/>
                <w:szCs w:val="16"/>
              </w:rPr>
            </w:pP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意向や目標・具体策は書かない。</w:t>
            </w:r>
          </w:p>
          <w:p w:rsidR="004C6107" w:rsidRPr="00E84014" w:rsidRDefault="004C6107" w:rsidP="00BF3626">
            <w:pPr>
              <w:spacing w:line="240" w:lineRule="exact"/>
              <w:rPr>
                <w:rFonts w:ascii="ＭＳ ゴシック" w:eastAsia="ＭＳ ゴシック" w:hAnsi="ＭＳ ゴシック"/>
                <w:sz w:val="18"/>
                <w:szCs w:val="18"/>
              </w:rPr>
            </w:pPr>
          </w:p>
        </w:tc>
        <w:tc>
          <w:tcPr>
            <w:tcW w:w="1843" w:type="dxa"/>
            <w:vMerge w:val="restart"/>
            <w:shd w:val="clear" w:color="auto" w:fill="D9D9D9" w:themeFill="background1" w:themeFillShade="D9"/>
          </w:tcPr>
          <w:p w:rsidR="00E84014" w:rsidRPr="005035C4" w:rsidRDefault="00E84014" w:rsidP="00E84014">
            <w:pPr>
              <w:spacing w:line="0" w:lineRule="atLeast"/>
              <w:jc w:val="lef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総合的課題に対して目標と具体策を記載する。この目標は利用者や家族に対して専門的観点から示す提案である。したがって本人や家族の意向は入っておらず、アセスメントの結果が現れる部分。</w:t>
            </w:r>
          </w:p>
          <w:p w:rsidR="00E84014" w:rsidRPr="005035C4" w:rsidRDefault="00E84014" w:rsidP="00E84014">
            <w:pPr>
              <w:spacing w:line="0" w:lineRule="atLeast"/>
              <w:jc w:val="left"/>
              <w:rPr>
                <w:rFonts w:ascii="ＭＳ ゴシック" w:eastAsia="ＭＳ ゴシック" w:hAnsi="ＭＳ ゴシック"/>
                <w:color w:val="FF0000"/>
                <w:sz w:val="16"/>
                <w:szCs w:val="16"/>
              </w:rPr>
            </w:pPr>
          </w:p>
          <w:p w:rsidR="00E84014" w:rsidRPr="005035C4" w:rsidRDefault="00E84014" w:rsidP="00E84014">
            <w:pPr>
              <w:spacing w:line="0" w:lineRule="atLeast"/>
              <w:jc w:val="lef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この項目と意向をふまえた目標と具体策を比較すると、適切にアセスメントされたかどうかは判断できる。目標は漠然としたものではなく、評価可能で具体的なものとする。</w:t>
            </w:r>
          </w:p>
          <w:p w:rsidR="004C6107" w:rsidRPr="00A829F8" w:rsidRDefault="00E84014" w:rsidP="00E84014">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具体的な支援は、総合事業や予防給付だけでなく、生活機能の低下を予防するための、利用者自身のセルフケアや家族支援・インフォーマルサービスも含めて記載する。</w:t>
            </w:r>
          </w:p>
        </w:tc>
        <w:tc>
          <w:tcPr>
            <w:tcW w:w="2268" w:type="dxa"/>
            <w:vMerge w:val="restart"/>
            <w:shd w:val="clear" w:color="auto" w:fill="D9D9D9" w:themeFill="background1" w:themeFillShade="D9"/>
          </w:tcPr>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左側の提案に対して取り組むことが困難であったり、継続することが難しいなど、利用者や家族の認識や意向を聞き記載する。</w:t>
            </w:r>
          </w:p>
          <w:p w:rsidR="00E84014" w:rsidRPr="005035C4" w:rsidRDefault="00E84014" w:rsidP="00E84014">
            <w:pPr>
              <w:spacing w:line="0" w:lineRule="atLeast"/>
              <w:rPr>
                <w:rFonts w:ascii="ＭＳ ゴシック" w:eastAsia="ＭＳ ゴシック" w:hAnsi="ＭＳ ゴシック"/>
                <w:color w:val="FF0000"/>
                <w:sz w:val="16"/>
                <w:szCs w:val="16"/>
              </w:rPr>
            </w:pP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単に意向を聞くだけでなく、合意が得られなかった場合は、その意向がなぜ消極的なのか否定的なのかの理由を明らかにすることが大事。</w:t>
            </w:r>
          </w:p>
          <w:p w:rsidR="00E84014" w:rsidRPr="005035C4" w:rsidRDefault="00E84014" w:rsidP="00E84014">
            <w:pPr>
              <w:spacing w:line="0" w:lineRule="atLeast"/>
              <w:rPr>
                <w:rFonts w:ascii="ＭＳ ゴシック" w:eastAsia="ＭＳ ゴシック" w:hAnsi="ＭＳ ゴシック"/>
                <w:color w:val="FF0000"/>
                <w:sz w:val="16"/>
                <w:szCs w:val="16"/>
              </w:rPr>
            </w:pPr>
          </w:p>
          <w:p w:rsidR="004C6107" w:rsidRPr="00A829F8" w:rsidRDefault="00E84014" w:rsidP="00E84014">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最終的な目標設定を合意する上での足がかりとなる。本人・家族と支援者とのケアマネジメントの考えをすりあわせる。</w:t>
            </w:r>
          </w:p>
        </w:tc>
        <w:tc>
          <w:tcPr>
            <w:tcW w:w="1730" w:type="dxa"/>
            <w:vMerge w:val="restart"/>
          </w:tcPr>
          <w:p w:rsidR="004C6107" w:rsidRPr="00A829F8" w:rsidRDefault="00E84014" w:rsidP="00BF3626">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前項目の利用者や家族の意向とともに考え、合意した目標を記載する。当初から課題に対する目標と具体策について合意が得られた場合には「同左」「提案どおり」など記載してもよい。</w:t>
            </w:r>
          </w:p>
        </w:tc>
        <w:tc>
          <w:tcPr>
            <w:tcW w:w="1843" w:type="dxa"/>
            <w:tcBorders>
              <w:right w:val="dashed" w:sz="2" w:space="0" w:color="auto"/>
            </w:tcBorders>
            <w:shd w:val="clear" w:color="auto" w:fill="D9D9D9" w:themeFill="background1" w:themeFillShade="D9"/>
          </w:tcPr>
          <w:p w:rsidR="004C6107" w:rsidRDefault="004C6107" w:rsidP="000376C9">
            <w:pPr>
              <w:spacing w:line="240" w:lineRule="exact"/>
              <w:ind w:leftChars="-50" w:left="-15" w:hangingChars="50" w:hanging="90"/>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　）</w:t>
            </w:r>
          </w:p>
          <w:p w:rsidR="00E84014" w:rsidRPr="00A829F8" w:rsidRDefault="00E84014" w:rsidP="000376C9">
            <w:pPr>
              <w:spacing w:line="240" w:lineRule="exact"/>
              <w:ind w:leftChars="-50" w:left="-25" w:hangingChars="50" w:hanging="80"/>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支援者側が支援実施における安全管理上のポイントや、目標に対して、具体的な支援を行う上での支援者側の留意点を記載。インフォーマルサービスの役割分担など。</w:t>
            </w:r>
          </w:p>
        </w:tc>
        <w:tc>
          <w:tcPr>
            <w:tcW w:w="1842" w:type="dxa"/>
            <w:tcBorders>
              <w:left w:val="dashed" w:sz="2" w:space="0" w:color="auto"/>
            </w:tcBorders>
          </w:tcPr>
          <w:p w:rsidR="004C6107" w:rsidRPr="00A829F8" w:rsidRDefault="00E84014">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本人自ら取り組むこと、家族が支援すること、地域のボランティアや近隣住民の協力などを具体的に記載。誰が何をするかを具体的に記載。</w:t>
            </w:r>
          </w:p>
        </w:tc>
        <w:tc>
          <w:tcPr>
            <w:tcW w:w="1814" w:type="dxa"/>
            <w:tcBorders>
              <w:right w:val="dashed" w:sz="2" w:space="0" w:color="auto"/>
            </w:tcBorders>
          </w:tcPr>
          <w:p w:rsidR="004C6107" w:rsidRPr="00A829F8" w:rsidRDefault="00E84014">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予防給付・地域支援事業の具体的なサービス内容を記載する。どちらのサービス・事業を利用するかわかるように〇印で囲むものとする。</w:t>
            </w:r>
          </w:p>
        </w:tc>
        <w:tc>
          <w:tcPr>
            <w:tcW w:w="1134" w:type="dxa"/>
            <w:tcBorders>
              <w:left w:val="dashed" w:sz="2" w:space="0" w:color="auto"/>
              <w:right w:val="dashed" w:sz="2" w:space="0" w:color="auto"/>
            </w:tcBorders>
            <w:shd w:val="clear" w:color="auto" w:fill="D9D9D9" w:themeFill="background1" w:themeFillShade="D9"/>
          </w:tcPr>
          <w:p w:rsidR="004C6107" w:rsidRPr="00A829F8" w:rsidRDefault="00E84014">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左側の支援内容に適したサービス種別を具体的に記載する。</w:t>
            </w:r>
          </w:p>
        </w:tc>
        <w:tc>
          <w:tcPr>
            <w:tcW w:w="993" w:type="dxa"/>
            <w:tcBorders>
              <w:left w:val="dashed" w:sz="2" w:space="0" w:color="auto"/>
            </w:tcBorders>
            <w:shd w:val="clear" w:color="auto" w:fill="auto"/>
          </w:tcPr>
          <w:p w:rsidR="004C6107" w:rsidRPr="00A829F8" w:rsidRDefault="00E84014">
            <w:pPr>
              <w:spacing w:line="240" w:lineRule="exact"/>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具体的なサービス提供を行う事業所名を記載。</w:t>
            </w:r>
          </w:p>
        </w:tc>
        <w:tc>
          <w:tcPr>
            <w:tcW w:w="850" w:type="dxa"/>
            <w:shd w:val="clear" w:color="auto" w:fill="D9D9D9" w:themeFill="background1" w:themeFillShade="D9"/>
          </w:tcPr>
          <w:p w:rsidR="004C6107" w:rsidRPr="00A829F8" w:rsidRDefault="004C6107">
            <w:pPr>
              <w:spacing w:line="240" w:lineRule="exact"/>
              <w:rPr>
                <w:rFonts w:ascii="ＭＳ ゴシック" w:eastAsia="ＭＳ ゴシック" w:hAnsi="ＭＳ ゴシック"/>
                <w:sz w:val="18"/>
                <w:szCs w:val="18"/>
              </w:rPr>
            </w:pPr>
          </w:p>
        </w:tc>
      </w:tr>
      <w:tr w:rsidR="00B073BA" w:rsidRPr="00A829F8" w:rsidTr="00492645">
        <w:trPr>
          <w:cantSplit/>
          <w:trHeight w:val="1814"/>
        </w:trPr>
        <w:tc>
          <w:tcPr>
            <w:tcW w:w="2263" w:type="dxa"/>
          </w:tcPr>
          <w:p w:rsidR="00B073BA" w:rsidRDefault="00F110B3" w:rsidP="00B073BA">
            <w:pPr>
              <w:pStyle w:val="ae"/>
              <w:rPr>
                <w:b/>
                <w:sz w:val="16"/>
              </w:rPr>
            </w:pPr>
            <w:r>
              <w:rPr>
                <w:rFonts w:hint="eastAsia"/>
                <w:b/>
                <w:sz w:val="16"/>
              </w:rPr>
              <w:t>（</w:t>
            </w:r>
            <w:r w:rsidR="00B073BA" w:rsidRPr="00C85BC2">
              <w:rPr>
                <w:rFonts w:hint="eastAsia"/>
                <w:b/>
                <w:sz w:val="16"/>
              </w:rPr>
              <w:t>日常生活</w:t>
            </w:r>
            <w:r w:rsidR="00492645">
              <w:rPr>
                <w:rFonts w:hint="eastAsia"/>
                <w:b/>
                <w:sz w:val="16"/>
              </w:rPr>
              <w:t>（</w:t>
            </w:r>
            <w:r w:rsidR="00B073BA" w:rsidRPr="00C85BC2">
              <w:rPr>
                <w:rFonts w:hint="eastAsia"/>
                <w:b/>
                <w:sz w:val="16"/>
              </w:rPr>
              <w:t>家庭生活</w:t>
            </w:r>
            <w:r w:rsidR="00492645">
              <w:rPr>
                <w:rFonts w:hint="eastAsia"/>
                <w:b/>
                <w:sz w:val="16"/>
              </w:rPr>
              <w:t>）</w:t>
            </w:r>
            <w:r w:rsidR="00B073BA" w:rsidRPr="00C85BC2">
              <w:rPr>
                <w:rFonts w:hint="eastAsia"/>
                <w:b/>
                <w:sz w:val="16"/>
              </w:rPr>
              <w:t>について</w:t>
            </w:r>
            <w:r>
              <w:rPr>
                <w:rFonts w:hint="eastAsia"/>
                <w:b/>
                <w:sz w:val="16"/>
              </w:rPr>
              <w:t>）</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必要な品物の買い物状況</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自分で選んで買っているか</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献立、調理の状況</w:t>
            </w:r>
          </w:p>
          <w:p w:rsidR="00E84014" w:rsidRPr="005035C4" w:rsidRDefault="00E84014" w:rsidP="00E84014">
            <w:pPr>
              <w:spacing w:line="0" w:lineRule="atLeast"/>
              <w:rPr>
                <w:rFonts w:ascii="ＭＳ ゴシック" w:eastAsia="ＭＳ ゴシック" w:hAnsi="ＭＳ ゴシック"/>
                <w:color w:val="FF0000"/>
                <w:sz w:val="16"/>
                <w:szCs w:val="16"/>
              </w:rPr>
            </w:pPr>
            <w:r w:rsidRPr="005035C4">
              <w:rPr>
                <w:rFonts w:ascii="ＭＳ ゴシック" w:eastAsia="ＭＳ ゴシック" w:hAnsi="ＭＳ ゴシック" w:hint="eastAsia"/>
                <w:color w:val="FF0000"/>
                <w:sz w:val="16"/>
                <w:szCs w:val="16"/>
              </w:rPr>
              <w:t>家事（掃除、洗濯、ゴミ捨て等）について</w:t>
            </w:r>
          </w:p>
          <w:p w:rsidR="00E84014" w:rsidRPr="00B073BA" w:rsidRDefault="00E84014" w:rsidP="00E84014">
            <w:pPr>
              <w:pStyle w:val="ae"/>
              <w:rPr>
                <w:b/>
                <w:sz w:val="16"/>
              </w:rPr>
            </w:pPr>
            <w:r w:rsidRPr="005035C4">
              <w:rPr>
                <w:rFonts w:ascii="ＭＳ ゴシック" w:eastAsia="ＭＳ ゴシック" w:hAnsi="ＭＳ ゴシック" w:hint="eastAsia"/>
                <w:color w:val="FF0000"/>
                <w:sz w:val="16"/>
                <w:szCs w:val="16"/>
              </w:rPr>
              <w:t>預貯金の出し入れの状況</w:t>
            </w:r>
          </w:p>
        </w:tc>
        <w:tc>
          <w:tcPr>
            <w:tcW w:w="1531" w:type="dxa"/>
          </w:tcPr>
          <w:p w:rsidR="00B073BA" w:rsidRPr="00C85BC2" w:rsidRDefault="00B073BA" w:rsidP="00B073BA">
            <w:pPr>
              <w:spacing w:line="240" w:lineRule="exact"/>
              <w:rPr>
                <w:rFonts w:asciiTheme="minorEastAsia" w:eastAsiaTheme="minorEastAsia" w:hAnsiTheme="minorEastAsia"/>
                <w:sz w:val="16"/>
                <w:szCs w:val="18"/>
              </w:rPr>
            </w:pPr>
          </w:p>
        </w:tc>
        <w:tc>
          <w:tcPr>
            <w:tcW w:w="2551" w:type="dxa"/>
            <w:tcBorders>
              <w:bottom w:val="single" w:sz="4" w:space="0" w:color="auto"/>
            </w:tcBorders>
            <w:shd w:val="clear" w:color="auto" w:fill="D9D9D9" w:themeFill="background1" w:themeFillShade="D9"/>
          </w:tcPr>
          <w:p w:rsidR="00B073BA" w:rsidRPr="00C85BC2" w:rsidRDefault="00B073BA" w:rsidP="00B073BA">
            <w:pPr>
              <w:spacing w:line="240" w:lineRule="exact"/>
              <w:rPr>
                <w:rFonts w:ascii="ＭＳ ゴシック" w:eastAsia="ＭＳ ゴシック" w:hAnsi="ＭＳ ゴシック"/>
                <w:sz w:val="16"/>
                <w:szCs w:val="18"/>
              </w:rPr>
            </w:pPr>
            <w:r>
              <w:rPr>
                <w:rFonts w:ascii="ＭＳ ゴシック" w:eastAsia="ＭＳ ゴシック" w:hAnsi="ＭＳ ゴシック" w:hint="eastAsia"/>
                <w:sz w:val="16"/>
                <w:szCs w:val="18"/>
              </w:rPr>
              <w:t>□</w:t>
            </w:r>
            <w:r w:rsidRPr="00C85BC2">
              <w:rPr>
                <w:rFonts w:ascii="ＭＳ ゴシック" w:eastAsia="ＭＳ ゴシック" w:hAnsi="ＭＳ ゴシック" w:hint="eastAsia"/>
                <w:sz w:val="16"/>
                <w:szCs w:val="18"/>
              </w:rPr>
              <w:t>有　□無</w:t>
            </w:r>
          </w:p>
          <w:p w:rsidR="00B073BA" w:rsidRPr="00C85BC2" w:rsidRDefault="00B073BA" w:rsidP="00B073BA">
            <w:pPr>
              <w:spacing w:line="240" w:lineRule="exact"/>
              <w:rPr>
                <w:rFonts w:ascii="ＭＳ ゴシック" w:eastAsia="ＭＳ ゴシック" w:hAnsi="ＭＳ ゴシック"/>
                <w:sz w:val="16"/>
                <w:szCs w:val="18"/>
              </w:rPr>
            </w:pPr>
          </w:p>
        </w:tc>
        <w:tc>
          <w:tcPr>
            <w:tcW w:w="1701"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1843"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2268"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1730" w:type="dxa"/>
            <w:vMerge/>
          </w:tcPr>
          <w:p w:rsidR="00B073BA" w:rsidRPr="00A829F8" w:rsidRDefault="00B073BA" w:rsidP="00B073BA">
            <w:pPr>
              <w:spacing w:line="240" w:lineRule="exact"/>
              <w:rPr>
                <w:rFonts w:ascii="ＭＳ ゴシック" w:eastAsia="ＭＳ ゴシック" w:hAnsi="ＭＳ ゴシック"/>
                <w:sz w:val="18"/>
                <w:szCs w:val="18"/>
              </w:rPr>
            </w:pPr>
          </w:p>
        </w:tc>
        <w:tc>
          <w:tcPr>
            <w:tcW w:w="1843" w:type="dxa"/>
            <w:tcBorders>
              <w:right w:val="dashed" w:sz="2" w:space="0" w:color="auto"/>
            </w:tcBorders>
            <w:shd w:val="clear" w:color="auto" w:fill="D9D9D9" w:themeFill="background1" w:themeFillShade="D9"/>
          </w:tcPr>
          <w:p w:rsidR="00B073BA" w:rsidRPr="00A829F8" w:rsidRDefault="00492645" w:rsidP="00B073BA">
            <w:pPr>
              <w:spacing w:line="240" w:lineRule="exact"/>
              <w:ind w:leftChars="-50" w:left="-15" w:hangingChars="50" w:hanging="90"/>
              <w:rPr>
                <w:rFonts w:ascii="ＭＳ ゴシック" w:eastAsia="ＭＳ ゴシック" w:hAnsi="ＭＳ ゴシック"/>
                <w:sz w:val="18"/>
                <w:szCs w:val="18"/>
              </w:rPr>
            </w:pPr>
            <w:r>
              <w:rPr>
                <w:rFonts w:ascii="ＭＳ ゴシック" w:eastAsia="ＭＳ ゴシック" w:hAnsi="ＭＳ ゴシック" w:hint="eastAsia"/>
                <w:sz w:val="18"/>
                <w:szCs w:val="18"/>
              </w:rPr>
              <w:t>（　）</w:t>
            </w:r>
          </w:p>
        </w:tc>
        <w:tc>
          <w:tcPr>
            <w:tcW w:w="1842" w:type="dxa"/>
            <w:tcBorders>
              <w:left w:val="dashed" w:sz="2" w:space="0" w:color="auto"/>
            </w:tcBorders>
          </w:tcPr>
          <w:p w:rsidR="00B073BA" w:rsidRPr="00A829F8" w:rsidRDefault="00E84014" w:rsidP="00B073BA">
            <w:pPr>
              <w:spacing w:line="240" w:lineRule="exact"/>
              <w:rPr>
                <w:rFonts w:ascii="ＭＳ ゴシック" w:eastAsia="ＭＳ ゴシック" w:hAnsi="ＭＳ ゴシック"/>
                <w:sz w:val="18"/>
                <w:szCs w:val="18"/>
              </w:rPr>
            </w:pPr>
            <w:r>
              <w:rPr>
                <w:rFonts w:ascii="ＭＳ ゴシック" w:eastAsia="ＭＳ ゴシック" w:hAnsi="ＭＳ ゴシック"/>
                <w:noProof/>
                <w:sz w:val="18"/>
                <w:szCs w:val="18"/>
              </w:rPr>
              <mc:AlternateContent>
                <mc:Choice Requires="wps">
                  <w:drawing>
                    <wp:anchor distT="0" distB="0" distL="114300" distR="114300" simplePos="0" relativeHeight="251713536" behindDoc="0" locked="0" layoutInCell="1" allowOverlap="1">
                      <wp:simplePos x="0" y="0"/>
                      <wp:positionH relativeFrom="column">
                        <wp:posOffset>12925425</wp:posOffset>
                      </wp:positionH>
                      <wp:positionV relativeFrom="paragraph">
                        <wp:posOffset>4765675</wp:posOffset>
                      </wp:positionV>
                      <wp:extent cx="1647825" cy="1463675"/>
                      <wp:effectExtent l="8255" t="1572260" r="10795" b="12065"/>
                      <wp:wrapNone/>
                      <wp:docPr id="15" name="角丸四角形吹き出し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463675"/>
                              </a:xfrm>
                              <a:prstGeom prst="wedgeRoundRectCallout">
                                <a:avLst>
                                  <a:gd name="adj1" fmla="val 37630"/>
                                  <a:gd name="adj2" fmla="val -154426"/>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15" o:spid="_x0000_s1031" type="#_x0000_t62" style="position:absolute;left:0;text-align:left;margin-left:1017.75pt;margin-top:375.25pt;width:129.75pt;height:115.2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" adj="18928,-22556"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v:textbox>
                    </v:shape>
                  </w:pict>
                </mc:Fallback>
              </mc:AlternateContent>
            </w:r>
          </w:p>
        </w:tc>
        <w:tc>
          <w:tcPr>
            <w:tcW w:w="1814" w:type="dxa"/>
            <w:tcBorders>
              <w:right w:val="dashed" w:sz="2" w:space="0" w:color="auto"/>
            </w:tcBorders>
          </w:tcPr>
          <w:p w:rsidR="00B073BA" w:rsidRPr="00A829F8" w:rsidRDefault="00E84014" w:rsidP="00B073BA">
            <w:pPr>
              <w:spacing w:line="240" w:lineRule="exact"/>
              <w:rPr>
                <w:rFonts w:ascii="ＭＳ ゴシック" w:eastAsia="ＭＳ ゴシック" w:hAnsi="ＭＳ ゴシック"/>
                <w:sz w:val="18"/>
                <w:szCs w:val="18"/>
              </w:rPr>
            </w:pPr>
            <w:r>
              <w:rPr>
                <w:rFonts w:ascii="ＭＳ ゴシック" w:eastAsia="ＭＳ ゴシック" w:hAnsi="ＭＳ ゴシック"/>
                <w:noProof/>
                <w:sz w:val="18"/>
                <w:szCs w:val="18"/>
              </w:rPr>
              <mc:AlternateContent>
                <mc:Choice Requires="wps">
                  <w:drawing>
                    <wp:anchor distT="0" distB="0" distL="114300" distR="114300" simplePos="0" relativeHeight="251710464" behindDoc="0" locked="0" layoutInCell="1" allowOverlap="1">
                      <wp:simplePos x="0" y="0"/>
                      <wp:positionH relativeFrom="column">
                        <wp:posOffset>12925425</wp:posOffset>
                      </wp:positionH>
                      <wp:positionV relativeFrom="paragraph">
                        <wp:posOffset>4765675</wp:posOffset>
                      </wp:positionV>
                      <wp:extent cx="1647825" cy="1463675"/>
                      <wp:effectExtent l="8255" t="1572260" r="10795" b="12065"/>
                      <wp:wrapNone/>
                      <wp:docPr id="13" name="角丸四角形吹き出し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463675"/>
                              </a:xfrm>
                              <a:prstGeom prst="wedgeRoundRectCallout">
                                <a:avLst>
                                  <a:gd name="adj1" fmla="val 37630"/>
                                  <a:gd name="adj2" fmla="val -154426"/>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13" o:spid="_x0000_s1032" type="#_x0000_t62" style="position:absolute;left:0;text-align:left;margin-left:1017.75pt;margin-top:375.25pt;width:129.75pt;height:115.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" adj="18928,-22556"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v:textbox>
                    </v:shape>
                  </w:pict>
                </mc:Fallback>
              </mc:AlternateContent>
            </w:r>
          </w:p>
        </w:tc>
        <w:tc>
          <w:tcPr>
            <w:tcW w:w="1134" w:type="dxa"/>
            <w:tcBorders>
              <w:left w:val="dashed" w:sz="2" w:space="0" w:color="auto"/>
              <w:right w:val="dashed" w:sz="2" w:space="0" w:color="auto"/>
            </w:tcBorders>
            <w:shd w:val="clear" w:color="auto" w:fill="D9D9D9" w:themeFill="background1" w:themeFillShade="D9"/>
          </w:tcPr>
          <w:p w:rsidR="00B073BA" w:rsidRPr="00A829F8" w:rsidRDefault="00E84014" w:rsidP="00B073BA">
            <w:pPr>
              <w:spacing w:line="240" w:lineRule="exact"/>
              <w:rPr>
                <w:rFonts w:ascii="ＭＳ ゴシック" w:eastAsia="ＭＳ ゴシック" w:hAnsi="ＭＳ ゴシック"/>
                <w:sz w:val="18"/>
                <w:szCs w:val="18"/>
              </w:rPr>
            </w:pPr>
            <w:r>
              <w:rPr>
                <w:rFonts w:ascii="ＭＳ ゴシック" w:eastAsia="ＭＳ ゴシック" w:hAnsi="ＭＳ ゴシック"/>
                <w:noProof/>
                <w:sz w:val="18"/>
                <w:szCs w:val="18"/>
              </w:rPr>
              <mc:AlternateContent>
                <mc:Choice Requires="wps">
                  <w:drawing>
                    <wp:anchor distT="0" distB="0" distL="114300" distR="114300" simplePos="0" relativeHeight="251711488" behindDoc="0" locked="0" layoutInCell="1" allowOverlap="1">
                      <wp:simplePos x="0" y="0"/>
                      <wp:positionH relativeFrom="column">
                        <wp:posOffset>2955925</wp:posOffset>
                      </wp:positionH>
                      <wp:positionV relativeFrom="paragraph">
                        <wp:posOffset>5396865</wp:posOffset>
                      </wp:positionV>
                      <wp:extent cx="1647825" cy="1463675"/>
                      <wp:effectExtent l="8255" t="1572260" r="10795" b="12065"/>
                      <wp:wrapNone/>
                      <wp:docPr id="14" name="角丸四角形吹き出し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463675"/>
                              </a:xfrm>
                              <a:prstGeom prst="wedgeRoundRectCallout">
                                <a:avLst>
                                  <a:gd name="adj1" fmla="val 37630"/>
                                  <a:gd name="adj2" fmla="val -154426"/>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14" o:spid="_x0000_s1033" type="#_x0000_t62" style="position:absolute;left:0;text-align:left;margin-left:232.75pt;margin-top:424.95pt;width:129.75pt;height:115.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" adj="18928,-22556"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v:textbox>
                    </v:shape>
                  </w:pict>
                </mc:Fallback>
              </mc:AlternateContent>
            </w:r>
            <w:r>
              <w:rPr>
                <w:rFonts w:ascii="ＭＳ ゴシック" w:eastAsia="ＭＳ ゴシック" w:hAnsi="ＭＳ ゴシック"/>
                <w:noProof/>
                <w:sz w:val="18"/>
                <w:szCs w:val="18"/>
              </w:rPr>
              <mc:AlternateContent>
                <mc:Choice Requires="wps">
                  <w:drawing>
                    <wp:anchor distT="0" distB="0" distL="114300" distR="114300" simplePos="0" relativeHeight="251706368" behindDoc="0" locked="0" layoutInCell="1" allowOverlap="1">
                      <wp:simplePos x="0" y="0"/>
                      <wp:positionH relativeFrom="column">
                        <wp:posOffset>12925425</wp:posOffset>
                      </wp:positionH>
                      <wp:positionV relativeFrom="paragraph">
                        <wp:posOffset>4765675</wp:posOffset>
                      </wp:positionV>
                      <wp:extent cx="1647825" cy="1463675"/>
                      <wp:effectExtent l="8255" t="1572260" r="10795" b="12065"/>
                      <wp:wrapNone/>
                      <wp:docPr id="11" name="角丸四角形吹き出し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463675"/>
                              </a:xfrm>
                              <a:prstGeom prst="wedgeRoundRectCallout">
                                <a:avLst>
                                  <a:gd name="adj1" fmla="val 37630"/>
                                  <a:gd name="adj2" fmla="val -154426"/>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11" o:spid="_x0000_s1034" type="#_x0000_t62" style="position:absolute;left:0;text-align:left;margin-left:1017.75pt;margin-top:375.25pt;width:129.75pt;height:115.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" adj="18928,-22556"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v:textbox>
                    </v:shape>
                  </w:pict>
                </mc:Fallback>
              </mc:AlternateContent>
            </w:r>
          </w:p>
        </w:tc>
        <w:tc>
          <w:tcPr>
            <w:tcW w:w="993" w:type="dxa"/>
            <w:tcBorders>
              <w:left w:val="dashed" w:sz="2" w:space="0" w:color="auto"/>
            </w:tcBorders>
            <w:shd w:val="clear" w:color="auto" w:fill="auto"/>
          </w:tcPr>
          <w:p w:rsidR="00B073BA" w:rsidRPr="00A829F8" w:rsidRDefault="00E84014" w:rsidP="00B073BA">
            <w:pPr>
              <w:spacing w:line="240" w:lineRule="exact"/>
              <w:rPr>
                <w:rFonts w:ascii="ＭＳ ゴシック" w:eastAsia="ＭＳ ゴシック" w:hAnsi="ＭＳ ゴシック"/>
                <w:sz w:val="18"/>
                <w:szCs w:val="18"/>
              </w:rPr>
            </w:pPr>
            <w:r>
              <w:rPr>
                <w:rFonts w:ascii="ＭＳ ゴシック" w:eastAsia="ＭＳ ゴシック" w:hAnsi="ＭＳ ゴシック"/>
                <w:noProof/>
                <w:sz w:val="18"/>
                <w:szCs w:val="18"/>
              </w:rPr>
              <mc:AlternateContent>
                <mc:Choice Requires="wps">
                  <w:drawing>
                    <wp:anchor distT="0" distB="0" distL="114300" distR="114300" simplePos="0" relativeHeight="251707392" behindDoc="0" locked="0" layoutInCell="1" allowOverlap="1">
                      <wp:simplePos x="0" y="0"/>
                      <wp:positionH relativeFrom="column">
                        <wp:posOffset>12925425</wp:posOffset>
                      </wp:positionH>
                      <wp:positionV relativeFrom="paragraph">
                        <wp:posOffset>4765675</wp:posOffset>
                      </wp:positionV>
                      <wp:extent cx="1647825" cy="1463675"/>
                      <wp:effectExtent l="8255" t="1572260" r="10795" b="12065"/>
                      <wp:wrapNone/>
                      <wp:docPr id="12" name="角丸四角形吹き出し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1463675"/>
                              </a:xfrm>
                              <a:prstGeom prst="wedgeRoundRectCallout">
                                <a:avLst>
                                  <a:gd name="adj1" fmla="val 37630"/>
                                  <a:gd name="adj2" fmla="val -154426"/>
                                  <a:gd name="adj3" fmla="val 16667"/>
                                </a:avLst>
                              </a:prstGeom>
                              <a:solidFill>
                                <a:srgbClr val="FFFFFF"/>
                              </a:solidFill>
                              <a:ln w="9525">
                                <a:solidFill>
                                  <a:srgbClr val="F4B083"/>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角丸四角形吹き出し 12" o:spid="_x0000_s1035" type="#_x0000_t62" style="position:absolute;left:0;text-align:left;margin-left:1017.75pt;margin-top:375.25pt;width:129.75pt;height:115.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" adj="18928,-22556" strokecolor="#f4b083">
                      <v:textbox inset="5.85pt,.7pt,5.85pt,.7pt">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期間は左記に揚げたサービスをどの程度の期間にわたり実施するかを記載する。</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「〇月〇日～〇月〇日」と記載。</w:t>
                            </w:r>
                          </w:p>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期間の設定においては、認定の有効期間を考慮する。</w:t>
                            </w:r>
                          </w:p>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回数・実施曜日など提案があればそれも記載する。</w:t>
                            </w:r>
                          </w:p>
                        </w:txbxContent>
                      </v:textbox>
                    </v:shape>
                  </w:pict>
                </mc:Fallback>
              </mc:AlternateContent>
            </w:r>
          </w:p>
        </w:tc>
        <w:tc>
          <w:tcPr>
            <w:tcW w:w="850" w:type="dxa"/>
            <w:shd w:val="clear" w:color="auto" w:fill="D9D9D9" w:themeFill="background1" w:themeFillShade="D9"/>
          </w:tcPr>
          <w:p w:rsidR="00B073BA" w:rsidRPr="00A829F8" w:rsidRDefault="00E84014" w:rsidP="00B073BA">
            <w:pPr>
              <w:spacing w:line="240" w:lineRule="exact"/>
              <w:rPr>
                <w:rFonts w:ascii="ＭＳ ゴシック" w:eastAsia="ＭＳ ゴシック" w:hAnsi="ＭＳ ゴシック"/>
                <w:sz w:val="18"/>
                <w:szCs w:val="18"/>
              </w:rPr>
            </w:pPr>
            <w:r>
              <w:rPr>
                <w:rFonts w:ascii="ＭＳ ゴシック" w:eastAsia="ＭＳ ゴシック" w:hAnsi="ＭＳ ゴシック"/>
                <w:noProof/>
                <w:sz w:val="18"/>
                <w:szCs w:val="18"/>
              </w:rPr>
              <w:drawing>
                <wp:anchor distT="0" distB="0" distL="114300" distR="114300" simplePos="0" relativeHeight="251717632" behindDoc="0" locked="0" layoutInCell="1" allowOverlap="1">
                  <wp:simplePos x="0" y="0"/>
                  <wp:positionH relativeFrom="column">
                    <wp:posOffset>-1285240</wp:posOffset>
                  </wp:positionH>
                  <wp:positionV relativeFrom="paragraph">
                    <wp:posOffset>-1237615</wp:posOffset>
                  </wp:positionV>
                  <wp:extent cx="1676400" cy="3056890"/>
                  <wp:effectExtent l="0" t="0" r="0" b="0"/>
                  <wp:wrapNone/>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6400" cy="30568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B073BA" w:rsidRPr="00A829F8" w:rsidTr="00492645">
        <w:trPr>
          <w:cantSplit/>
          <w:trHeight w:val="1814"/>
        </w:trPr>
        <w:tc>
          <w:tcPr>
            <w:tcW w:w="2263" w:type="dxa"/>
          </w:tcPr>
          <w:p w:rsidR="00B073BA" w:rsidRDefault="00492645" w:rsidP="00B073BA">
            <w:pPr>
              <w:pStyle w:val="ae"/>
              <w:rPr>
                <w:b/>
                <w:sz w:val="16"/>
              </w:rPr>
            </w:pPr>
            <w:r>
              <w:rPr>
                <w:rFonts w:hint="eastAsia"/>
                <w:b/>
                <w:sz w:val="16"/>
              </w:rPr>
              <w:t>（</w:t>
            </w:r>
            <w:r w:rsidR="00B073BA" w:rsidRPr="00B073BA">
              <w:rPr>
                <w:rFonts w:hint="eastAsia"/>
                <w:b/>
                <w:sz w:val="16"/>
              </w:rPr>
              <w:t>社会参加、対人関係・コミュニケーションについて</w:t>
            </w:r>
            <w:r>
              <w:rPr>
                <w:rFonts w:hint="eastAsia"/>
                <w:b/>
                <w:sz w:val="16"/>
              </w:rPr>
              <w:t>）</w:t>
            </w:r>
          </w:p>
          <w:p w:rsidR="00E84014" w:rsidRPr="00C85BC2" w:rsidRDefault="00E84014" w:rsidP="00E84014">
            <w:pPr>
              <w:pStyle w:val="ae"/>
              <w:spacing w:line="0" w:lineRule="atLeast"/>
              <w:rPr>
                <w:b/>
                <w:sz w:val="16"/>
              </w:rPr>
            </w:pPr>
            <w:r w:rsidRPr="005035C4">
              <w:rPr>
                <w:rFonts w:ascii="ＭＳ ゴシック" w:eastAsia="ＭＳ ゴシック" w:hAnsi="ＭＳ ゴシック" w:hint="eastAsia"/>
                <w:color w:val="FF0000"/>
                <w:sz w:val="16"/>
                <w:szCs w:val="16"/>
              </w:rPr>
              <w:t>人々と交流しているか。また家族、近隣の人との人間関係が保たれているか。家庭や近隣における役割の内容や程度について確認。緊急時の対応状況。</w:t>
            </w:r>
          </w:p>
        </w:tc>
        <w:tc>
          <w:tcPr>
            <w:tcW w:w="1531" w:type="dxa"/>
          </w:tcPr>
          <w:p w:rsidR="00B073BA" w:rsidRPr="00C85BC2" w:rsidRDefault="00B073BA" w:rsidP="00B073BA">
            <w:pPr>
              <w:spacing w:line="240" w:lineRule="exact"/>
              <w:rPr>
                <w:rFonts w:asciiTheme="minorEastAsia" w:eastAsiaTheme="minorEastAsia" w:hAnsiTheme="minorEastAsia"/>
                <w:sz w:val="16"/>
                <w:szCs w:val="18"/>
              </w:rPr>
            </w:pPr>
          </w:p>
        </w:tc>
        <w:tc>
          <w:tcPr>
            <w:tcW w:w="2551" w:type="dxa"/>
            <w:tcBorders>
              <w:bottom w:val="single" w:sz="4" w:space="0" w:color="auto"/>
            </w:tcBorders>
            <w:shd w:val="clear" w:color="auto" w:fill="D9D9D9" w:themeFill="background1" w:themeFillShade="D9"/>
          </w:tcPr>
          <w:p w:rsidR="00B073BA" w:rsidRDefault="00B073BA" w:rsidP="00B073BA">
            <w:r w:rsidRPr="00CE6785">
              <w:rPr>
                <w:rFonts w:ascii="ＭＳ ゴシック" w:eastAsia="ＭＳ ゴシック" w:hAnsi="ＭＳ ゴシック" w:hint="eastAsia"/>
                <w:sz w:val="16"/>
                <w:szCs w:val="18"/>
              </w:rPr>
              <w:t>□有　□無</w:t>
            </w:r>
          </w:p>
        </w:tc>
        <w:tc>
          <w:tcPr>
            <w:tcW w:w="1701"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1843"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2268"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1730" w:type="dxa"/>
            <w:vMerge/>
          </w:tcPr>
          <w:p w:rsidR="00B073BA" w:rsidRPr="00A829F8" w:rsidRDefault="00B073BA" w:rsidP="00B073BA">
            <w:pPr>
              <w:spacing w:line="240" w:lineRule="exact"/>
              <w:rPr>
                <w:rFonts w:ascii="ＭＳ ゴシック" w:eastAsia="ＭＳ ゴシック" w:hAnsi="ＭＳ ゴシック"/>
                <w:sz w:val="18"/>
                <w:szCs w:val="18"/>
              </w:rPr>
            </w:pPr>
          </w:p>
        </w:tc>
        <w:tc>
          <w:tcPr>
            <w:tcW w:w="1843" w:type="dxa"/>
            <w:tcBorders>
              <w:right w:val="dashed" w:sz="2" w:space="0" w:color="auto"/>
            </w:tcBorders>
            <w:shd w:val="clear" w:color="auto" w:fill="D9D9D9" w:themeFill="background1" w:themeFillShade="D9"/>
          </w:tcPr>
          <w:p w:rsidR="00B073BA" w:rsidRPr="00A829F8" w:rsidRDefault="00492645" w:rsidP="00B073BA">
            <w:pPr>
              <w:spacing w:line="240" w:lineRule="exact"/>
              <w:ind w:leftChars="-50" w:left="-15" w:hangingChars="50" w:hanging="90"/>
              <w:rPr>
                <w:rFonts w:ascii="ＭＳ ゴシック" w:eastAsia="ＭＳ ゴシック" w:hAnsi="ＭＳ ゴシック"/>
                <w:sz w:val="18"/>
                <w:szCs w:val="18"/>
              </w:rPr>
            </w:pPr>
            <w:r>
              <w:rPr>
                <w:rFonts w:ascii="ＭＳ ゴシック" w:eastAsia="ＭＳ ゴシック" w:hAnsi="ＭＳ ゴシック" w:hint="eastAsia"/>
                <w:sz w:val="18"/>
                <w:szCs w:val="18"/>
              </w:rPr>
              <w:t>（　）</w:t>
            </w:r>
          </w:p>
        </w:tc>
        <w:tc>
          <w:tcPr>
            <w:tcW w:w="1842" w:type="dxa"/>
            <w:tcBorders>
              <w:left w:val="dashed" w:sz="2" w:space="0" w:color="auto"/>
            </w:tcBorders>
          </w:tcPr>
          <w:p w:rsidR="00B073BA" w:rsidRPr="00A829F8" w:rsidRDefault="00B073BA" w:rsidP="00B073BA">
            <w:pPr>
              <w:spacing w:line="240" w:lineRule="exact"/>
              <w:rPr>
                <w:rFonts w:ascii="ＭＳ ゴシック" w:eastAsia="ＭＳ ゴシック" w:hAnsi="ＭＳ ゴシック"/>
                <w:sz w:val="18"/>
                <w:szCs w:val="18"/>
              </w:rPr>
            </w:pPr>
          </w:p>
        </w:tc>
        <w:tc>
          <w:tcPr>
            <w:tcW w:w="1814" w:type="dxa"/>
            <w:tcBorders>
              <w:right w:val="dashed" w:sz="2" w:space="0" w:color="auto"/>
            </w:tcBorders>
          </w:tcPr>
          <w:p w:rsidR="00B073BA" w:rsidRPr="00A829F8" w:rsidRDefault="00B073BA" w:rsidP="00B073BA">
            <w:pPr>
              <w:spacing w:line="240" w:lineRule="exact"/>
              <w:rPr>
                <w:rFonts w:ascii="ＭＳ ゴシック" w:eastAsia="ＭＳ ゴシック" w:hAnsi="ＭＳ ゴシック"/>
                <w:sz w:val="18"/>
                <w:szCs w:val="18"/>
              </w:rPr>
            </w:pPr>
          </w:p>
        </w:tc>
        <w:tc>
          <w:tcPr>
            <w:tcW w:w="1134" w:type="dxa"/>
            <w:tcBorders>
              <w:left w:val="dashed" w:sz="2" w:space="0" w:color="auto"/>
              <w:right w:val="dashed" w:sz="2" w:space="0" w:color="auto"/>
            </w:tcBorders>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993" w:type="dxa"/>
            <w:tcBorders>
              <w:left w:val="dashed" w:sz="2" w:space="0" w:color="auto"/>
            </w:tcBorders>
            <w:shd w:val="clear" w:color="auto" w:fill="auto"/>
          </w:tcPr>
          <w:p w:rsidR="00B073BA" w:rsidRPr="00A829F8" w:rsidRDefault="00B073BA" w:rsidP="00B073BA">
            <w:pPr>
              <w:spacing w:line="240" w:lineRule="exact"/>
              <w:rPr>
                <w:rFonts w:ascii="ＭＳ ゴシック" w:eastAsia="ＭＳ ゴシック" w:hAnsi="ＭＳ ゴシック"/>
                <w:sz w:val="18"/>
                <w:szCs w:val="18"/>
              </w:rPr>
            </w:pPr>
          </w:p>
        </w:tc>
        <w:tc>
          <w:tcPr>
            <w:tcW w:w="850" w:type="dxa"/>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r>
      <w:tr w:rsidR="00B073BA" w:rsidRPr="00A829F8" w:rsidTr="00492645">
        <w:trPr>
          <w:cantSplit/>
          <w:trHeight w:val="1814"/>
        </w:trPr>
        <w:tc>
          <w:tcPr>
            <w:tcW w:w="2263" w:type="dxa"/>
          </w:tcPr>
          <w:p w:rsidR="00B073BA" w:rsidRPr="00C85BC2" w:rsidRDefault="00492645" w:rsidP="00B073BA">
            <w:pPr>
              <w:adjustRightInd w:val="0"/>
              <w:snapToGrid w:val="0"/>
              <w:rPr>
                <w:rFonts w:ascii="ＭＳ ゴシック" w:eastAsia="ＭＳ ゴシック" w:hAnsi="ＭＳ ゴシック"/>
                <w:b/>
                <w:sz w:val="16"/>
                <w:szCs w:val="18"/>
              </w:rPr>
            </w:pPr>
            <w:r>
              <w:rPr>
                <w:rFonts w:ascii="ＭＳ ゴシック" w:eastAsia="ＭＳ ゴシック" w:hAnsi="ＭＳ ゴシック" w:hint="eastAsia"/>
                <w:b/>
                <w:sz w:val="16"/>
                <w:szCs w:val="18"/>
              </w:rPr>
              <w:t>（</w:t>
            </w:r>
            <w:r w:rsidR="00B073BA" w:rsidRPr="00C85BC2">
              <w:rPr>
                <w:rFonts w:ascii="ＭＳ ゴシック" w:eastAsia="ＭＳ ゴシック" w:hAnsi="ＭＳ ゴシック" w:hint="eastAsia"/>
                <w:b/>
                <w:sz w:val="16"/>
                <w:szCs w:val="18"/>
              </w:rPr>
              <w:t>健康管理について</w:t>
            </w:r>
            <w:r>
              <w:rPr>
                <w:rFonts w:ascii="ＭＳ ゴシック" w:eastAsia="ＭＳ ゴシック" w:hAnsi="ＭＳ ゴシック" w:hint="eastAsia"/>
                <w:b/>
                <w:sz w:val="16"/>
                <w:szCs w:val="18"/>
              </w:rPr>
              <w:t>）</w:t>
            </w:r>
          </w:p>
          <w:p w:rsidR="00B073BA" w:rsidRPr="00B073BA" w:rsidRDefault="00E84014" w:rsidP="00E84014">
            <w:pPr>
              <w:pStyle w:val="ae"/>
              <w:spacing w:line="0" w:lineRule="atLeast"/>
              <w:rPr>
                <w:b/>
                <w:sz w:val="16"/>
              </w:rPr>
            </w:pPr>
            <w:r w:rsidRPr="005035C4">
              <w:rPr>
                <w:rFonts w:ascii="ＭＳ ゴシック" w:eastAsia="ＭＳ ゴシック" w:hAnsi="ＭＳ ゴシック" w:hint="eastAsia"/>
                <w:color w:val="FF0000"/>
                <w:sz w:val="16"/>
                <w:szCs w:val="16"/>
              </w:rPr>
              <w:t>清潔・整容・口腔ケアや服薬・定期受診が行えているかどうか。特に高齢者の体調に影響する、食事・水分・排泄については、回数や量などを具体的に確認する必要がある。</w:t>
            </w:r>
          </w:p>
        </w:tc>
        <w:tc>
          <w:tcPr>
            <w:tcW w:w="1531" w:type="dxa"/>
          </w:tcPr>
          <w:p w:rsidR="00B073BA" w:rsidRPr="00C85BC2" w:rsidRDefault="00B073BA" w:rsidP="00B073BA">
            <w:pPr>
              <w:spacing w:line="240" w:lineRule="exact"/>
              <w:rPr>
                <w:rFonts w:asciiTheme="minorEastAsia" w:eastAsiaTheme="minorEastAsia" w:hAnsiTheme="minorEastAsia"/>
                <w:sz w:val="16"/>
                <w:szCs w:val="18"/>
              </w:rPr>
            </w:pPr>
          </w:p>
        </w:tc>
        <w:tc>
          <w:tcPr>
            <w:tcW w:w="2551" w:type="dxa"/>
            <w:tcBorders>
              <w:bottom w:val="single" w:sz="4" w:space="0" w:color="auto"/>
            </w:tcBorders>
            <w:shd w:val="clear" w:color="auto" w:fill="D9D9D9" w:themeFill="background1" w:themeFillShade="D9"/>
          </w:tcPr>
          <w:p w:rsidR="00B073BA" w:rsidRDefault="00B073BA" w:rsidP="00B073BA">
            <w:r w:rsidRPr="00CE6785">
              <w:rPr>
                <w:rFonts w:ascii="ＭＳ ゴシック" w:eastAsia="ＭＳ ゴシック" w:hAnsi="ＭＳ ゴシック" w:hint="eastAsia"/>
                <w:sz w:val="16"/>
                <w:szCs w:val="18"/>
              </w:rPr>
              <w:t>□有　□無</w:t>
            </w:r>
          </w:p>
        </w:tc>
        <w:tc>
          <w:tcPr>
            <w:tcW w:w="1701"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1843"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2268" w:type="dxa"/>
            <w:vMerge/>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1730" w:type="dxa"/>
            <w:vMerge/>
          </w:tcPr>
          <w:p w:rsidR="00B073BA" w:rsidRPr="00A829F8" w:rsidRDefault="00B073BA" w:rsidP="00B073BA">
            <w:pPr>
              <w:spacing w:line="240" w:lineRule="exact"/>
              <w:rPr>
                <w:rFonts w:ascii="ＭＳ ゴシック" w:eastAsia="ＭＳ ゴシック" w:hAnsi="ＭＳ ゴシック"/>
                <w:sz w:val="18"/>
                <w:szCs w:val="18"/>
              </w:rPr>
            </w:pPr>
          </w:p>
        </w:tc>
        <w:tc>
          <w:tcPr>
            <w:tcW w:w="1843" w:type="dxa"/>
            <w:tcBorders>
              <w:right w:val="dashed" w:sz="2" w:space="0" w:color="auto"/>
            </w:tcBorders>
            <w:shd w:val="clear" w:color="auto" w:fill="D9D9D9" w:themeFill="background1" w:themeFillShade="D9"/>
          </w:tcPr>
          <w:p w:rsidR="00B073BA" w:rsidRPr="00A829F8" w:rsidRDefault="00492645" w:rsidP="00B073BA">
            <w:pPr>
              <w:spacing w:line="240" w:lineRule="exact"/>
              <w:ind w:leftChars="-50" w:left="-15" w:hangingChars="50" w:hanging="90"/>
              <w:rPr>
                <w:rFonts w:ascii="ＭＳ ゴシック" w:eastAsia="ＭＳ ゴシック" w:hAnsi="ＭＳ ゴシック"/>
                <w:sz w:val="18"/>
                <w:szCs w:val="18"/>
              </w:rPr>
            </w:pPr>
            <w:r>
              <w:rPr>
                <w:rFonts w:ascii="ＭＳ ゴシック" w:eastAsia="ＭＳ ゴシック" w:hAnsi="ＭＳ ゴシック" w:hint="eastAsia"/>
                <w:sz w:val="18"/>
                <w:szCs w:val="18"/>
              </w:rPr>
              <w:t>（　）</w:t>
            </w:r>
          </w:p>
        </w:tc>
        <w:tc>
          <w:tcPr>
            <w:tcW w:w="1842" w:type="dxa"/>
            <w:tcBorders>
              <w:left w:val="dashed" w:sz="2" w:space="0" w:color="auto"/>
            </w:tcBorders>
          </w:tcPr>
          <w:p w:rsidR="00B073BA" w:rsidRPr="00A829F8" w:rsidRDefault="00B073BA" w:rsidP="00B073BA">
            <w:pPr>
              <w:spacing w:line="240" w:lineRule="exact"/>
              <w:rPr>
                <w:rFonts w:ascii="ＭＳ ゴシック" w:eastAsia="ＭＳ ゴシック" w:hAnsi="ＭＳ ゴシック"/>
                <w:sz w:val="18"/>
                <w:szCs w:val="18"/>
              </w:rPr>
            </w:pPr>
          </w:p>
        </w:tc>
        <w:tc>
          <w:tcPr>
            <w:tcW w:w="1814" w:type="dxa"/>
            <w:tcBorders>
              <w:right w:val="dashed" w:sz="2" w:space="0" w:color="auto"/>
            </w:tcBorders>
          </w:tcPr>
          <w:p w:rsidR="00B073BA" w:rsidRPr="00A829F8" w:rsidRDefault="00B073BA" w:rsidP="00B073BA">
            <w:pPr>
              <w:spacing w:line="240" w:lineRule="exact"/>
              <w:rPr>
                <w:rFonts w:ascii="ＭＳ ゴシック" w:eastAsia="ＭＳ ゴシック" w:hAnsi="ＭＳ ゴシック"/>
                <w:sz w:val="18"/>
                <w:szCs w:val="18"/>
              </w:rPr>
            </w:pPr>
          </w:p>
        </w:tc>
        <w:tc>
          <w:tcPr>
            <w:tcW w:w="1134" w:type="dxa"/>
            <w:tcBorders>
              <w:left w:val="dashed" w:sz="2" w:space="0" w:color="auto"/>
              <w:right w:val="dashed" w:sz="2" w:space="0" w:color="auto"/>
            </w:tcBorders>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c>
          <w:tcPr>
            <w:tcW w:w="993" w:type="dxa"/>
            <w:tcBorders>
              <w:left w:val="dashed" w:sz="2" w:space="0" w:color="auto"/>
            </w:tcBorders>
            <w:shd w:val="clear" w:color="auto" w:fill="auto"/>
          </w:tcPr>
          <w:p w:rsidR="00B073BA" w:rsidRPr="00A829F8" w:rsidRDefault="00B073BA" w:rsidP="00B073BA">
            <w:pPr>
              <w:spacing w:line="240" w:lineRule="exact"/>
              <w:rPr>
                <w:rFonts w:ascii="ＭＳ ゴシック" w:eastAsia="ＭＳ ゴシック" w:hAnsi="ＭＳ ゴシック"/>
                <w:sz w:val="18"/>
                <w:szCs w:val="18"/>
              </w:rPr>
            </w:pPr>
          </w:p>
        </w:tc>
        <w:tc>
          <w:tcPr>
            <w:tcW w:w="850" w:type="dxa"/>
            <w:shd w:val="clear" w:color="auto" w:fill="D9D9D9" w:themeFill="background1" w:themeFillShade="D9"/>
          </w:tcPr>
          <w:p w:rsidR="00B073BA" w:rsidRPr="00A829F8" w:rsidRDefault="00B073BA" w:rsidP="00B073BA">
            <w:pPr>
              <w:spacing w:line="240" w:lineRule="exact"/>
              <w:rPr>
                <w:rFonts w:ascii="ＭＳ ゴシック" w:eastAsia="ＭＳ ゴシック" w:hAnsi="ＭＳ ゴシック"/>
                <w:sz w:val="18"/>
                <w:szCs w:val="18"/>
              </w:rPr>
            </w:pPr>
          </w:p>
        </w:tc>
      </w:tr>
    </w:tbl>
    <w:p w:rsidR="001C0B27" w:rsidRPr="00A829F8" w:rsidRDefault="001E416F">
      <w:pPr>
        <w:spacing w:line="140" w:lineRule="exact"/>
        <w:rPr>
          <w:rFonts w:ascii="ＭＳ ゴシック" w:eastAsia="ＭＳ ゴシック" w:hAnsi="ＭＳ ゴシック"/>
          <w:sz w:val="18"/>
          <w:szCs w:val="18"/>
        </w:rPr>
      </w:pPr>
    </w:p>
    <w:p w:rsidR="001C0B27" w:rsidRPr="00A829F8" w:rsidRDefault="0016383C">
      <w:pPr>
        <w:spacing w:line="240" w:lineRule="exact"/>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 xml:space="preserve">健康状態について　　　　　　　　　　　　　　　　　　　　　　　　　　　　　　　　　　</w:t>
      </w:r>
      <w:r w:rsidRPr="002D4750">
        <w:rPr>
          <w:rFonts w:ascii="ＭＳ ゴシック" w:eastAsia="ＭＳ ゴシック" w:hAnsi="ＭＳ ゴシック" w:hint="eastAsia"/>
          <w:sz w:val="20"/>
          <w:szCs w:val="20"/>
          <w:shd w:val="pct15" w:color="auto" w:fill="FFFFFF"/>
        </w:rPr>
        <w:t>【本来行うべき支援が実施できない場合】</w:t>
      </w:r>
      <w:r w:rsidRPr="00A829F8">
        <w:rPr>
          <w:rFonts w:ascii="ＭＳ ゴシック" w:eastAsia="ＭＳ ゴシック" w:hAnsi="ＭＳ ゴシック" w:hint="eastAsia"/>
          <w:sz w:val="20"/>
          <w:szCs w:val="20"/>
        </w:rPr>
        <w:tab/>
      </w:r>
      <w:r w:rsidRPr="00A829F8">
        <w:rPr>
          <w:rFonts w:ascii="ＭＳ ゴシック" w:eastAsia="ＭＳ ゴシック" w:hAnsi="ＭＳ ゴシック" w:hint="eastAsia"/>
          <w:sz w:val="20"/>
          <w:szCs w:val="20"/>
        </w:rPr>
        <w:tab/>
      </w:r>
      <w:r w:rsidRPr="00A829F8">
        <w:rPr>
          <w:rFonts w:ascii="ＭＳ ゴシック" w:eastAsia="ＭＳ ゴシック" w:hAnsi="ＭＳ ゴシック" w:hint="eastAsia"/>
          <w:sz w:val="20"/>
          <w:szCs w:val="20"/>
        </w:rPr>
        <w:tab/>
      </w:r>
      <w:r w:rsidRPr="00A829F8">
        <w:rPr>
          <w:rFonts w:ascii="ＭＳ ゴシック" w:eastAsia="ＭＳ ゴシック" w:hAnsi="ＭＳ ゴシック" w:hint="eastAsia"/>
          <w:sz w:val="20"/>
          <w:szCs w:val="20"/>
        </w:rPr>
        <w:tab/>
      </w:r>
      <w:r w:rsidRPr="002D4750">
        <w:rPr>
          <w:rFonts w:ascii="ＭＳ ゴシック" w:eastAsia="ＭＳ ゴシック" w:hAnsi="ＭＳ ゴシック" w:hint="eastAsia"/>
          <w:sz w:val="20"/>
          <w:szCs w:val="20"/>
          <w:shd w:val="clear" w:color="auto" w:fill="D9D9D9" w:themeFill="background1" w:themeFillShade="D9"/>
        </w:rPr>
        <w:t>総合的な方針：生活不活発病の改善予防のポイント</w:t>
      </w:r>
    </w:p>
    <w:p w:rsidR="001C0B27" w:rsidRPr="00A829F8" w:rsidRDefault="00082F9A">
      <w:pPr>
        <w:spacing w:line="240" w:lineRule="exact"/>
        <w:rPr>
          <w:rFonts w:ascii="ＭＳ ゴシック" w:eastAsia="ＭＳ ゴシック" w:hAnsi="ＭＳ ゴシック"/>
          <w:sz w:val="20"/>
          <w:szCs w:val="20"/>
        </w:rPr>
      </w:pPr>
      <w:r>
        <w:rPr>
          <w:rFonts w:ascii="ＭＳ ゴシック" w:eastAsia="ＭＳ ゴシック" w:hAnsi="ＭＳ ゴシック"/>
          <w:noProof/>
          <w:sz w:val="20"/>
          <w:szCs w:val="20"/>
        </w:rPr>
        <mc:AlternateContent>
          <mc:Choice Requires="wps">
            <w:drawing>
              <wp:anchor distT="0" distB="0" distL="114300" distR="114300" simplePos="0" relativeHeight="251655680" behindDoc="0" locked="0" layoutInCell="1" allowOverlap="1">
                <wp:simplePos x="0" y="0"/>
                <wp:positionH relativeFrom="column">
                  <wp:posOffset>-54610</wp:posOffset>
                </wp:positionH>
                <wp:positionV relativeFrom="paragraph">
                  <wp:posOffset>140335</wp:posOffset>
                </wp:positionV>
                <wp:extent cx="5295900" cy="685800"/>
                <wp:effectExtent l="9525" t="9525" r="9525" b="9525"/>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685800"/>
                        </a:xfrm>
                        <a:prstGeom prst="rect">
                          <a:avLst/>
                        </a:prstGeom>
                        <a:solidFill>
                          <a:srgbClr val="FFFFFF"/>
                        </a:solidFill>
                        <a:ln w="9525">
                          <a:solidFill>
                            <a:srgbClr val="000000"/>
                          </a:solidFill>
                          <a:miter lim="800000"/>
                          <a:headEnd/>
                          <a:tailEnd/>
                        </a:ln>
                      </wps:spPr>
                      <wps:txbx>
                        <w:txbxContent>
                          <w:p w:rsidR="00E84014" w:rsidRPr="000B1328" w:rsidRDefault="00E84014" w:rsidP="00E84014">
                            <w:pPr>
                              <w:spacing w:line="0" w:lineRule="atLeast"/>
                              <w:rPr>
                                <w:rFonts w:ascii="ＭＳ ゴシック" w:eastAsia="ＭＳ ゴシック" w:hAnsi="ＭＳ ゴシック"/>
                                <w:color w:val="FF0000"/>
                                <w:sz w:val="16"/>
                                <w:szCs w:val="16"/>
                              </w:rPr>
                            </w:pPr>
                            <w:r w:rsidRPr="000B1328">
                              <w:rPr>
                                <w:rFonts w:ascii="ＭＳ ゴシック" w:eastAsia="ＭＳ ゴシック" w:hAnsi="ＭＳ ゴシック" w:hint="eastAsia"/>
                                <w:color w:val="FF0000"/>
                                <w:sz w:val="16"/>
                                <w:szCs w:val="16"/>
                              </w:rPr>
                              <w:t>主治医意見書などから特に注意すべき事柄を書く。副作用を注意すべき薬や急変の可能性のある病状、禁忌事項などを書く。</w:t>
                            </w:r>
                          </w:p>
                          <w:p w:rsidR="001C0B27" w:rsidRPr="00E84014" w:rsidRDefault="001E416F"/>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 o:spid="_x0000_s1036" type="#_x0000_t202" style="position:absolute;left:0;text-align:left;margin-left:-4.3pt;margin-top:11.05pt;width:417pt;height:5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">
                <v:textbox inset="5.85pt,.7pt,5.85pt,.7pt">
                  <w:txbxContent>
                    <w:p w:rsidR="00E84014" w:rsidRPr="000B1328" w:rsidRDefault="00E84014" w:rsidP="00E84014">
                      <w:pPr>
                        <w:spacing w:line="0" w:lineRule="atLeast"/>
                        <w:rPr>
                          <w:rFonts w:ascii="ＭＳ ゴシック" w:eastAsia="ＭＳ ゴシック" w:hAnsi="ＭＳ ゴシック" w:hint="eastAsia"/>
                          <w:color w:val="FF0000"/>
                          <w:sz w:val="16"/>
                          <w:szCs w:val="16"/>
                        </w:rPr>
                      </w:pPr>
                      <w:r w:rsidRPr="000B1328">
                        <w:rPr>
                          <w:rFonts w:ascii="ＭＳ ゴシック" w:eastAsia="ＭＳ ゴシック" w:hAnsi="ＭＳ ゴシック" w:hint="eastAsia"/>
                          <w:color w:val="FF0000"/>
                          <w:sz w:val="16"/>
                          <w:szCs w:val="16"/>
                        </w:rPr>
                        <w:t>主治医意見書などから特に注意すべき事柄を書く。副作用を注意すべき薬や急変の可能性のある病状、禁忌事項などを書く。</w:t>
                      </w:r>
                    </w:p>
                    <w:p w:rsidR="001C0B27" w:rsidRPr="00E84014" w:rsidRDefault="00E84014"/>
                  </w:txbxContent>
                </v:textbox>
              </v:shape>
            </w:pict>
          </mc:Fallback>
        </mc:AlternateContent>
      </w:r>
      <w:r>
        <w:rPr>
          <w:rFonts w:ascii="ＭＳ ゴシック" w:eastAsia="ＭＳ ゴシック" w:hAnsi="ＭＳ ゴシック"/>
          <w:noProof/>
          <w:sz w:val="20"/>
          <w:szCs w:val="20"/>
        </w:rPr>
        <mc:AlternateContent>
          <mc:Choice Requires="wps">
            <w:drawing>
              <wp:anchor distT="0" distB="0" distL="114300" distR="114300" simplePos="0" relativeHeight="251657728" behindDoc="0" locked="0" layoutInCell="1" allowOverlap="1">
                <wp:simplePos x="0" y="0"/>
                <wp:positionH relativeFrom="column">
                  <wp:posOffset>9613265</wp:posOffset>
                </wp:positionH>
                <wp:positionV relativeFrom="paragraph">
                  <wp:posOffset>6985</wp:posOffset>
                </wp:positionV>
                <wp:extent cx="4514850" cy="828675"/>
                <wp:effectExtent l="0" t="0" r="19050"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828675"/>
                        </a:xfrm>
                        <a:prstGeom prst="rect">
                          <a:avLst/>
                        </a:prstGeom>
                        <a:solidFill>
                          <a:schemeClr val="bg1">
                            <a:lumMod val="85000"/>
                          </a:schemeClr>
                        </a:solidFill>
                        <a:ln w="9525">
                          <a:solidFill>
                            <a:srgbClr val="000000"/>
                          </a:solidFill>
                          <a:miter lim="800000"/>
                          <a:headEnd/>
                          <a:tailEnd/>
                        </a:ln>
                        <a:extLst/>
                      </wps:spPr>
                      <wps:txbx>
                        <w:txbxContent>
                          <w:p w:rsidR="001C0B27" w:rsidRDefault="00E84014">
                            <w:r w:rsidRPr="0009643A">
                              <w:rPr>
                                <w:rFonts w:ascii="ＭＳ ゴシック" w:eastAsia="ＭＳ ゴシック" w:hAnsi="ＭＳ ゴシック" w:hint="eastAsia"/>
                                <w:color w:val="FF0000"/>
                                <w:sz w:val="16"/>
                                <w:szCs w:val="16"/>
                              </w:rPr>
                              <w:t>利用者や家族、ケアチームのスタッフが生活不活発病の改善、予防に向けて取り組む、共通の認識や留意点を記載する。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2" o:spid="_x0000_s1037" type="#_x0000_t202" style="position:absolute;left:0;text-align:left;margin-left:756.95pt;margin-top:.55pt;width:355.5pt;height:6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" fillcolor="#d8d8d8 [2732]">
                <v:textbox inset="5.85pt,.7pt,5.85pt,.7pt">
                  <w:txbxContent>
                    <w:p w:rsidR="001C0B27" w:rsidRDefault="00E84014">
                      <w:r w:rsidRPr="0009643A">
                        <w:rPr>
                          <w:rFonts w:ascii="ＭＳ ゴシック" w:eastAsia="ＭＳ ゴシック" w:hAnsi="ＭＳ ゴシック" w:hint="eastAsia"/>
                          <w:color w:val="FF0000"/>
                          <w:sz w:val="16"/>
                          <w:szCs w:val="16"/>
                        </w:rPr>
                        <w:t>利用者や家族、ケアチームのスタッフが生活不活発病の改善、予防に向けて取り組む、共通の認識や留意点を記載する。</w:t>
                      </w:r>
                    </w:p>
                  </w:txbxContent>
                </v:textbox>
              </v:shape>
            </w:pict>
          </mc:Fallback>
        </mc:AlternateContent>
      </w:r>
      <w:r>
        <w:rPr>
          <w:rFonts w:ascii="ＭＳ ゴシック" w:eastAsia="ＭＳ ゴシック" w:hAnsi="ＭＳ ゴシック"/>
          <w:noProof/>
          <w:sz w:val="20"/>
          <w:szCs w:val="20"/>
        </w:rPr>
        <mc:AlternateContent>
          <mc:Choice Requires="wps">
            <w:drawing>
              <wp:anchor distT="0" distB="0" distL="114300" distR="114300" simplePos="0" relativeHeight="251658752" behindDoc="0" locked="0" layoutInCell="1" allowOverlap="1">
                <wp:simplePos x="0" y="0"/>
                <wp:positionH relativeFrom="column">
                  <wp:posOffset>5422265</wp:posOffset>
                </wp:positionH>
                <wp:positionV relativeFrom="paragraph">
                  <wp:posOffset>140335</wp:posOffset>
                </wp:positionV>
                <wp:extent cx="4010025" cy="685800"/>
                <wp:effectExtent l="0" t="0" r="28575"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685800"/>
                        </a:xfrm>
                        <a:prstGeom prst="rect">
                          <a:avLst/>
                        </a:prstGeom>
                        <a:solidFill>
                          <a:schemeClr val="bg1">
                            <a:lumMod val="85000"/>
                          </a:schemeClr>
                        </a:solidFill>
                        <a:ln w="9525">
                          <a:solidFill>
                            <a:srgbClr val="000000"/>
                          </a:solidFill>
                          <a:miter lim="800000"/>
                          <a:headEnd/>
                          <a:tailEnd/>
                        </a:ln>
                        <a:extLst/>
                      </wps:spPr>
                      <wps:txbx>
                        <w:txbxContent>
                          <w:p w:rsidR="001C0B27" w:rsidRDefault="001E416F"/>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3" o:spid="_x0000_s1038" type="#_x0000_t202" style="position:absolute;left:0;text-align:left;margin-left:426.95pt;margin-top:11.05pt;width:315.75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" fillcolor="#d8d8d8 [2732]">
                <v:textbox inset="5.85pt,.7pt,5.85pt,.7pt">
                  <w:txbxContent>
                    <w:p w:rsidR="001C0B27" w:rsidRDefault="00E84014"/>
                  </w:txbxContent>
                </v:textbox>
              </v:shape>
            </w:pict>
          </mc:Fallback>
        </mc:AlternateContent>
      </w:r>
      <w:r w:rsidR="0016383C" w:rsidRPr="00A829F8">
        <w:rPr>
          <w:rFonts w:ascii="ＭＳ ゴシック" w:eastAsia="ＭＳ ゴシック" w:hAnsi="ＭＳ ゴシック" w:hint="eastAsia"/>
          <w:sz w:val="20"/>
          <w:szCs w:val="20"/>
        </w:rPr>
        <w:t xml:space="preserve">□主治医意見書、健診結果、観察結果等を踏まえた留意点　　　　　　　　　　　　　　　　　</w:t>
      </w:r>
      <w:r w:rsidR="0016383C" w:rsidRPr="002D4750">
        <w:rPr>
          <w:rFonts w:ascii="ＭＳ ゴシック" w:eastAsia="ＭＳ ゴシック" w:hAnsi="ＭＳ ゴシック" w:hint="eastAsia"/>
          <w:sz w:val="20"/>
          <w:szCs w:val="20"/>
          <w:shd w:val="pct15" w:color="auto" w:fill="FFFFFF"/>
        </w:rPr>
        <w:t>妥当な支援の実施に向けた方針</w:t>
      </w:r>
    </w:p>
    <w:p w:rsidR="001C0B27" w:rsidRPr="00A829F8" w:rsidRDefault="001E416F">
      <w:pPr>
        <w:spacing w:line="240" w:lineRule="exact"/>
        <w:rPr>
          <w:rFonts w:ascii="ＭＳ ゴシック" w:eastAsia="ＭＳ ゴシック" w:hAnsi="ＭＳ ゴシック"/>
          <w:sz w:val="18"/>
          <w:szCs w:val="18"/>
        </w:rPr>
      </w:pPr>
    </w:p>
    <w:p w:rsidR="001C0B27" w:rsidRPr="00A829F8" w:rsidRDefault="001E416F">
      <w:pPr>
        <w:spacing w:line="240" w:lineRule="exact"/>
        <w:rPr>
          <w:rFonts w:ascii="ＭＳ ゴシック" w:eastAsia="ＭＳ ゴシック" w:hAnsi="ＭＳ ゴシック"/>
          <w:sz w:val="18"/>
          <w:szCs w:val="18"/>
        </w:rPr>
      </w:pPr>
    </w:p>
    <w:p w:rsidR="001C0B27" w:rsidRPr="00A829F8" w:rsidRDefault="001E416F">
      <w:pPr>
        <w:spacing w:line="240" w:lineRule="exact"/>
        <w:rPr>
          <w:rFonts w:ascii="ＭＳ ゴシック" w:eastAsia="ＭＳ ゴシック" w:hAnsi="ＭＳ ゴシック"/>
          <w:sz w:val="18"/>
          <w:szCs w:val="18"/>
        </w:rPr>
      </w:pPr>
    </w:p>
    <w:p w:rsidR="001C0B27" w:rsidRPr="00A829F8" w:rsidRDefault="001E416F">
      <w:pPr>
        <w:spacing w:line="240" w:lineRule="exact"/>
        <w:rPr>
          <w:rFonts w:ascii="ＭＳ ゴシック" w:eastAsia="ＭＳ ゴシック" w:hAnsi="ＭＳ ゴシック"/>
          <w:sz w:val="18"/>
          <w:szCs w:val="18"/>
        </w:rPr>
      </w:pPr>
    </w:p>
    <w:p w:rsidR="001C0B27" w:rsidRPr="00A829F8" w:rsidRDefault="00082F9A">
      <w:pPr>
        <w:spacing w:line="240" w:lineRule="exact"/>
        <w:rPr>
          <w:rFonts w:ascii="ＭＳ ゴシック" w:eastAsia="ＭＳ ゴシック" w:hAnsi="ＭＳ ゴシック"/>
          <w:sz w:val="18"/>
          <w:szCs w:val="18"/>
        </w:rPr>
      </w:pPr>
      <w:r>
        <w:rPr>
          <w:rFonts w:ascii="ＭＳ ゴシック" w:eastAsia="ＭＳ ゴシック" w:hAnsi="ＭＳ ゴシック"/>
          <w:noProof/>
          <w:sz w:val="18"/>
          <w:szCs w:val="18"/>
        </w:rPr>
        <mc:AlternateContent>
          <mc:Choice Requires="wps">
            <w:drawing>
              <wp:anchor distT="0" distB="0" distL="114300" distR="114300" simplePos="0" relativeHeight="251659776" behindDoc="1" locked="0" layoutInCell="1" allowOverlap="1">
                <wp:simplePos x="0" y="0"/>
                <wp:positionH relativeFrom="column">
                  <wp:posOffset>9613265</wp:posOffset>
                </wp:positionH>
                <wp:positionV relativeFrom="paragraph">
                  <wp:posOffset>92710</wp:posOffset>
                </wp:positionV>
                <wp:extent cx="1457325" cy="238125"/>
                <wp:effectExtent l="0" t="0" r="0" b="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0B27" w:rsidRPr="00BF3626" w:rsidRDefault="0016383C">
                            <w:pPr>
                              <w:rPr>
                                <w:rFonts w:ascii="ＭＳ ゴシック" w:eastAsia="ＭＳ ゴシック" w:hAnsi="ＭＳ ゴシック"/>
                              </w:rPr>
                            </w:pPr>
                            <w:r w:rsidRPr="00BF3626">
                              <w:rPr>
                                <w:rFonts w:ascii="ＭＳ ゴシック" w:eastAsia="ＭＳ ゴシック" w:hAnsi="ＭＳ ゴシック" w:hint="eastAsia"/>
                                <w:szCs w:val="21"/>
                              </w:rPr>
                              <w:t>計画に関する同意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4" o:spid="_x0000_s1039" style="position:absolute;left:0;text-align:left;margin-left:756.95pt;margin-top:7.3pt;width:114.75pt;height:18.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" stroked="f">
                <v:textbox inset="5.85pt,.7pt,5.85pt,.7pt">
                  <w:txbxContent>
                    <w:p w:rsidR="001C0B27" w:rsidRPr="00BF3626" w:rsidRDefault="0016383C">
                      <w:pPr>
                        <w:rPr>
                          <w:rFonts w:ascii="ＭＳ ゴシック" w:eastAsia="ＭＳ ゴシック" w:hAnsi="ＭＳ ゴシック"/>
                        </w:rPr>
                      </w:pPr>
                      <w:r w:rsidRPr="00BF3626">
                        <w:rPr>
                          <w:rFonts w:ascii="ＭＳ ゴシック" w:eastAsia="ＭＳ ゴシック" w:hAnsi="ＭＳ ゴシック" w:hint="eastAsia"/>
                          <w:szCs w:val="21"/>
                        </w:rPr>
                        <w:t>計画に関する同意</w:t>
                      </w:r>
                    </w:p>
                  </w:txbxContent>
                </v:textbox>
              </v:rect>
            </w:pict>
          </mc:Fallback>
        </mc:AlternateContent>
      </w:r>
    </w:p>
    <w:tbl>
      <w:tblPr>
        <w:tblpPr w:leftFromText="142" w:rightFromText="142" w:vertAnchor="text" w:horzAnchor="page" w:tblpX="8410"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5311"/>
      </w:tblGrid>
      <w:tr w:rsidR="00006798" w:rsidRPr="00A829F8" w:rsidTr="00B93862">
        <w:trPr>
          <w:cantSplit/>
          <w:trHeight w:val="1404"/>
        </w:trPr>
        <w:tc>
          <w:tcPr>
            <w:tcW w:w="2093" w:type="dxa"/>
            <w:vAlign w:val="center"/>
          </w:tcPr>
          <w:p w:rsidR="00006798" w:rsidRDefault="00006798" w:rsidP="00006798">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地域包括支援センター</w:t>
            </w:r>
          </w:p>
          <w:p w:rsidR="00006798" w:rsidRPr="00A829F8" w:rsidRDefault="00006798" w:rsidP="00006798">
            <w:pPr>
              <w:spacing w:line="240" w:lineRule="exact"/>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意見</w:t>
            </w:r>
          </w:p>
        </w:tc>
        <w:tc>
          <w:tcPr>
            <w:tcW w:w="5311" w:type="dxa"/>
          </w:tcPr>
          <w:p w:rsidR="00006798" w:rsidRPr="00A829F8" w:rsidRDefault="00E84014" w:rsidP="000376C9">
            <w:pPr>
              <w:spacing w:line="240" w:lineRule="exact"/>
              <w:ind w:leftChars="-51" w:left="-25" w:hangingChars="51" w:hanging="82"/>
              <w:rPr>
                <w:rFonts w:ascii="ＭＳ ゴシック" w:eastAsia="ＭＳ ゴシック" w:hAnsi="ＭＳ ゴシック"/>
                <w:sz w:val="18"/>
                <w:szCs w:val="18"/>
              </w:rPr>
            </w:pPr>
            <w:r w:rsidRPr="005035C4">
              <w:rPr>
                <w:rFonts w:ascii="ＭＳ ゴシック" w:eastAsia="ＭＳ ゴシック" w:hAnsi="ＭＳ ゴシック" w:hint="eastAsia"/>
                <w:color w:val="FF0000"/>
                <w:sz w:val="16"/>
                <w:szCs w:val="16"/>
              </w:rPr>
              <w:t>委託を受けて行う場合に本欄を使用する。この場合、その介護予防支援の最終的な責任主体である当該包括は介護予防サービス計画が適切に作成されているかを確認する必要がある。</w:t>
            </w:r>
          </w:p>
        </w:tc>
      </w:tr>
    </w:tbl>
    <w:p w:rsidR="001C0B27" w:rsidRPr="00A829F8" w:rsidRDefault="00082F9A">
      <w:pPr>
        <w:spacing w:line="240" w:lineRule="exact"/>
        <w:rPr>
          <w:rFonts w:ascii="ＭＳ ゴシック" w:eastAsia="ＭＳ ゴシック" w:hAnsi="ＭＳ ゴシック"/>
          <w:sz w:val="20"/>
          <w:szCs w:val="20"/>
        </w:rPr>
      </w:pPr>
      <w:r w:rsidRPr="002D4750">
        <w:rPr>
          <w:rFonts w:ascii="ＭＳ ゴシック" w:eastAsia="ＭＳ ゴシック" w:hAnsi="ＭＳ ゴシック"/>
          <w:noProof/>
          <w:sz w:val="20"/>
          <w:szCs w:val="20"/>
          <w:shd w:val="pct15" w:color="auto" w:fill="FFFFFF"/>
        </w:rPr>
        <mc:AlternateContent>
          <mc:Choice Requires="wps">
            <w:drawing>
              <wp:anchor distT="0" distB="0" distL="114300" distR="114300" simplePos="0" relativeHeight="251656704" behindDoc="0" locked="0" layoutInCell="1" allowOverlap="1">
                <wp:simplePos x="0" y="0"/>
                <wp:positionH relativeFrom="column">
                  <wp:posOffset>9613265</wp:posOffset>
                </wp:positionH>
                <wp:positionV relativeFrom="paragraph">
                  <wp:posOffset>140335</wp:posOffset>
                </wp:positionV>
                <wp:extent cx="4524375" cy="819150"/>
                <wp:effectExtent l="9525" t="9525" r="9525" b="9525"/>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819150"/>
                        </a:xfrm>
                        <a:prstGeom prst="rect">
                          <a:avLst/>
                        </a:prstGeom>
                        <a:solidFill>
                          <a:srgbClr val="FFFFFF"/>
                        </a:solidFill>
                        <a:ln w="9525">
                          <a:solidFill>
                            <a:srgbClr val="000000"/>
                          </a:solidFill>
                          <a:miter lim="800000"/>
                          <a:headEnd/>
                          <a:tailEnd/>
                        </a:ln>
                      </wps:spPr>
                      <wps:txbx>
                        <w:txbxContent>
                          <w:p w:rsidR="001C0B27" w:rsidRPr="00BF3626" w:rsidRDefault="0016383C">
                            <w:pPr>
                              <w:rPr>
                                <w:rFonts w:ascii="ＭＳ ゴシック" w:eastAsia="ＭＳ ゴシック" w:hAnsi="ＭＳ ゴシック"/>
                              </w:rPr>
                            </w:pPr>
                            <w:r w:rsidRPr="00BF3626">
                              <w:rPr>
                                <w:rFonts w:ascii="ＭＳ ゴシック" w:eastAsia="ＭＳ ゴシック" w:hAnsi="ＭＳ ゴシック" w:hint="eastAsia"/>
                              </w:rPr>
                              <w:t>上記計画について、同意いたします。</w:t>
                            </w:r>
                          </w:p>
                          <w:p w:rsidR="001C0B27" w:rsidRPr="00BF3626" w:rsidRDefault="001E416F">
                            <w:pPr>
                              <w:rPr>
                                <w:rFonts w:ascii="ＭＳ ゴシック" w:eastAsia="ＭＳ ゴシック" w:hAnsi="ＭＳ ゴシック"/>
                              </w:rPr>
                            </w:pPr>
                          </w:p>
                          <w:p w:rsidR="001C0B27" w:rsidRDefault="002332D1" w:rsidP="00492645">
                            <w:pPr>
                              <w:jc w:val="left"/>
                              <w:rPr>
                                <w:rFonts w:ascii="HG丸ｺﾞｼｯｸM-PRO" w:eastAsia="HG丸ｺﾞｼｯｸM-PRO"/>
                                <w:u w:val="single"/>
                              </w:rPr>
                            </w:pPr>
                            <w:r>
                              <w:rPr>
                                <w:rFonts w:ascii="ＭＳ ゴシック" w:eastAsia="ＭＳ ゴシック" w:hAnsi="ＭＳ ゴシック" w:hint="eastAsia"/>
                                <w:u w:val="single"/>
                              </w:rPr>
                              <w:t xml:space="preserve"> </w:t>
                            </w:r>
                            <w:r w:rsidR="00006798">
                              <w:rPr>
                                <w:rFonts w:ascii="ＭＳ ゴシック" w:eastAsia="ＭＳ ゴシック" w:hAnsi="ＭＳ ゴシック" w:hint="eastAsia"/>
                                <w:u w:val="single"/>
                              </w:rPr>
                              <w:t xml:space="preserve">　　</w:t>
                            </w:r>
                            <w:r w:rsidR="00006798">
                              <w:rPr>
                                <w:rFonts w:ascii="ＭＳ ゴシック" w:eastAsia="ＭＳ ゴシック" w:hAnsi="ＭＳ ゴシック"/>
                                <w:u w:val="single"/>
                              </w:rPr>
                              <w:t xml:space="preserve">　</w:t>
                            </w:r>
                            <w:r w:rsidR="00492645">
                              <w:rPr>
                                <w:rFonts w:ascii="ＭＳ ゴシック" w:eastAsia="ＭＳ ゴシック" w:hAnsi="ＭＳ ゴシック" w:hint="eastAsia"/>
                                <w:u w:val="single"/>
                              </w:rPr>
                              <w:t xml:space="preserve">　</w:t>
                            </w:r>
                            <w:r w:rsidR="00492645">
                              <w:rPr>
                                <w:rFonts w:ascii="ＭＳ ゴシック" w:eastAsia="ＭＳ ゴシック" w:hAnsi="ＭＳ ゴシック"/>
                                <w:u w:val="single"/>
                              </w:rPr>
                              <w:t xml:space="preserve">　</w:t>
                            </w:r>
                            <w:r w:rsidR="00B073BA">
                              <w:rPr>
                                <w:rFonts w:ascii="ＭＳ ゴシック" w:eastAsia="ＭＳ ゴシック" w:hAnsi="ＭＳ ゴシック" w:hint="eastAsia"/>
                                <w:u w:val="single"/>
                              </w:rPr>
                              <w:t xml:space="preserve">年　</w:t>
                            </w:r>
                            <w:r w:rsidR="00492645">
                              <w:rPr>
                                <w:rFonts w:ascii="ＭＳ ゴシック" w:eastAsia="ＭＳ ゴシック" w:hAnsi="ＭＳ ゴシック" w:hint="eastAsia"/>
                                <w:u w:val="single"/>
                              </w:rPr>
                              <w:t xml:space="preserve">　</w:t>
                            </w:r>
                            <w:r w:rsidR="00B073BA">
                              <w:rPr>
                                <w:rFonts w:ascii="ＭＳ ゴシック" w:eastAsia="ＭＳ ゴシック" w:hAnsi="ＭＳ ゴシック" w:hint="eastAsia"/>
                                <w:u w:val="single"/>
                              </w:rPr>
                              <w:t xml:space="preserve">　月　　</w:t>
                            </w:r>
                            <w:r w:rsidR="00492645">
                              <w:rPr>
                                <w:rFonts w:ascii="ＭＳ ゴシック" w:eastAsia="ＭＳ ゴシック" w:hAnsi="ＭＳ ゴシック" w:hint="eastAsia"/>
                                <w:u w:val="single"/>
                              </w:rPr>
                              <w:t xml:space="preserve">　日　　</w:t>
                            </w:r>
                            <w:r w:rsidR="00492645">
                              <w:rPr>
                                <w:rFonts w:ascii="ＭＳ ゴシック" w:eastAsia="ＭＳ ゴシック" w:hAnsi="ＭＳ ゴシック"/>
                                <w:u w:val="single"/>
                              </w:rPr>
                              <w:t xml:space="preserve">　　　　</w:t>
                            </w:r>
                            <w:r w:rsidR="00B073BA">
                              <w:rPr>
                                <w:rFonts w:ascii="ＭＳ ゴシック" w:eastAsia="ＭＳ ゴシック" w:hAnsi="ＭＳ ゴシック" w:hint="eastAsia"/>
                                <w:u w:val="single"/>
                              </w:rPr>
                              <w:t xml:space="preserve">　　　</w:t>
                            </w:r>
                            <w:r w:rsidR="0016383C" w:rsidRPr="00BF3626">
                              <w:rPr>
                                <w:rFonts w:ascii="ＭＳ ゴシック" w:eastAsia="ＭＳ ゴシック" w:hAnsi="ＭＳ ゴシック" w:hint="eastAsia"/>
                                <w:u w:val="single"/>
                              </w:rPr>
                              <w:t xml:space="preserve">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5" o:spid="_x0000_s1040" type="#_x0000_t202" style="position:absolute;left:0;text-align:left;margin-left:756.95pt;margin-top:11.05pt;width:356.25pt;height:6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">
                <v:textbox inset="5.85pt,.7pt,5.85pt,.7pt">
                  <w:txbxContent>
                    <w:p w:rsidR="001C0B27" w:rsidRPr="00BF3626" w:rsidRDefault="0016383C">
                      <w:pPr>
                        <w:rPr>
                          <w:rFonts w:ascii="ＭＳ ゴシック" w:eastAsia="ＭＳ ゴシック" w:hAnsi="ＭＳ ゴシック"/>
                        </w:rPr>
                      </w:pPr>
                      <w:r w:rsidRPr="00BF3626">
                        <w:rPr>
                          <w:rFonts w:ascii="ＭＳ ゴシック" w:eastAsia="ＭＳ ゴシック" w:hAnsi="ＭＳ ゴシック" w:hint="eastAsia"/>
                        </w:rPr>
                        <w:t>上記計画について、同意いたします。</w:t>
                      </w:r>
                    </w:p>
                    <w:p w:rsidR="001C0B27" w:rsidRPr="00BF3626" w:rsidRDefault="00E84014">
                      <w:pPr>
                        <w:rPr>
                          <w:rFonts w:ascii="ＭＳ ゴシック" w:eastAsia="ＭＳ ゴシック" w:hAnsi="ＭＳ ゴシック"/>
                        </w:rPr>
                      </w:pPr>
                    </w:p>
                    <w:p w:rsidR="001C0B27" w:rsidRDefault="002332D1" w:rsidP="00492645">
                      <w:pPr>
                        <w:jc w:val="left"/>
                        <w:rPr>
                          <w:rFonts w:ascii="HG丸ｺﾞｼｯｸM-PRO" w:eastAsia="HG丸ｺﾞｼｯｸM-PRO"/>
                          <w:u w:val="single"/>
                        </w:rPr>
                      </w:pPr>
                      <w:r>
                        <w:rPr>
                          <w:rFonts w:ascii="ＭＳ ゴシック" w:eastAsia="ＭＳ ゴシック" w:hAnsi="ＭＳ ゴシック" w:hint="eastAsia"/>
                          <w:u w:val="single"/>
                        </w:rPr>
                        <w:t xml:space="preserve"> </w:t>
                      </w:r>
                      <w:r w:rsidR="00006798">
                        <w:rPr>
                          <w:rFonts w:ascii="ＭＳ ゴシック" w:eastAsia="ＭＳ ゴシック" w:hAnsi="ＭＳ ゴシック" w:hint="eastAsia"/>
                          <w:u w:val="single"/>
                        </w:rPr>
                        <w:t xml:space="preserve">　　</w:t>
                      </w:r>
                      <w:r w:rsidR="00006798">
                        <w:rPr>
                          <w:rFonts w:ascii="ＭＳ ゴシック" w:eastAsia="ＭＳ ゴシック" w:hAnsi="ＭＳ ゴシック"/>
                          <w:u w:val="single"/>
                        </w:rPr>
                        <w:t xml:space="preserve">　</w:t>
                      </w:r>
                      <w:r w:rsidR="00492645">
                        <w:rPr>
                          <w:rFonts w:ascii="ＭＳ ゴシック" w:eastAsia="ＭＳ ゴシック" w:hAnsi="ＭＳ ゴシック" w:hint="eastAsia"/>
                          <w:u w:val="single"/>
                        </w:rPr>
                        <w:t xml:space="preserve">　</w:t>
                      </w:r>
                      <w:r w:rsidR="00492645">
                        <w:rPr>
                          <w:rFonts w:ascii="ＭＳ ゴシック" w:eastAsia="ＭＳ ゴシック" w:hAnsi="ＭＳ ゴシック"/>
                          <w:u w:val="single"/>
                        </w:rPr>
                        <w:t xml:space="preserve">　</w:t>
                      </w:r>
                      <w:r w:rsidR="00B073BA">
                        <w:rPr>
                          <w:rFonts w:ascii="ＭＳ ゴシック" w:eastAsia="ＭＳ ゴシック" w:hAnsi="ＭＳ ゴシック" w:hint="eastAsia"/>
                          <w:u w:val="single"/>
                        </w:rPr>
                        <w:t xml:space="preserve">年　</w:t>
                      </w:r>
                      <w:r w:rsidR="00492645">
                        <w:rPr>
                          <w:rFonts w:ascii="ＭＳ ゴシック" w:eastAsia="ＭＳ ゴシック" w:hAnsi="ＭＳ ゴシック" w:hint="eastAsia"/>
                          <w:u w:val="single"/>
                        </w:rPr>
                        <w:t xml:space="preserve">　</w:t>
                      </w:r>
                      <w:r w:rsidR="00B073BA">
                        <w:rPr>
                          <w:rFonts w:ascii="ＭＳ ゴシック" w:eastAsia="ＭＳ ゴシック" w:hAnsi="ＭＳ ゴシック" w:hint="eastAsia"/>
                          <w:u w:val="single"/>
                        </w:rPr>
                        <w:t xml:space="preserve">　月　　</w:t>
                      </w:r>
                      <w:r w:rsidR="00492645">
                        <w:rPr>
                          <w:rFonts w:ascii="ＭＳ ゴシック" w:eastAsia="ＭＳ ゴシック" w:hAnsi="ＭＳ ゴシック" w:hint="eastAsia"/>
                          <w:u w:val="single"/>
                        </w:rPr>
                        <w:t xml:space="preserve">　日　　</w:t>
                      </w:r>
                      <w:r w:rsidR="00492645">
                        <w:rPr>
                          <w:rFonts w:ascii="ＭＳ ゴシック" w:eastAsia="ＭＳ ゴシック" w:hAnsi="ＭＳ ゴシック"/>
                          <w:u w:val="single"/>
                        </w:rPr>
                        <w:t xml:space="preserve">　　　　</w:t>
                      </w:r>
                      <w:r w:rsidR="00B073BA">
                        <w:rPr>
                          <w:rFonts w:ascii="ＭＳ ゴシック" w:eastAsia="ＭＳ ゴシック" w:hAnsi="ＭＳ ゴシック" w:hint="eastAsia"/>
                          <w:u w:val="single"/>
                        </w:rPr>
                        <w:t xml:space="preserve">　　　</w:t>
                      </w:r>
                      <w:r w:rsidR="0016383C" w:rsidRPr="00BF3626">
                        <w:rPr>
                          <w:rFonts w:ascii="ＭＳ ゴシック" w:eastAsia="ＭＳ ゴシック" w:hAnsi="ＭＳ ゴシック" w:hint="eastAsia"/>
                          <w:u w:val="single"/>
                        </w:rPr>
                        <w:t xml:space="preserve">　　　　　　　</w:t>
                      </w:r>
                    </w:p>
                  </w:txbxContent>
                </v:textbox>
              </v:shape>
            </w:pict>
          </mc:Fallback>
        </mc:AlternateContent>
      </w:r>
      <w:r w:rsidR="0016383C" w:rsidRPr="002D4750">
        <w:rPr>
          <w:rFonts w:ascii="ＭＳ ゴシック" w:eastAsia="ＭＳ ゴシック" w:hAnsi="ＭＳ ゴシック" w:hint="eastAsia"/>
          <w:sz w:val="20"/>
          <w:szCs w:val="20"/>
          <w:shd w:val="pct15" w:color="auto" w:fill="FFFFFF"/>
        </w:rPr>
        <w:t>基本チェックリストの(該当した項目数)／（質問項目数）を記入して下さい</w:t>
      </w:r>
    </w:p>
    <w:p w:rsidR="001C0B27" w:rsidRPr="00A829F8" w:rsidRDefault="0016383C">
      <w:pPr>
        <w:spacing w:line="240" w:lineRule="exact"/>
        <w:rPr>
          <w:rFonts w:ascii="ＭＳ ゴシック" w:eastAsia="ＭＳ ゴシック" w:hAnsi="ＭＳ ゴシック"/>
          <w:sz w:val="20"/>
          <w:szCs w:val="20"/>
        </w:rPr>
      </w:pPr>
      <w:r w:rsidRPr="002D4750">
        <w:rPr>
          <w:rFonts w:ascii="ＭＳ ゴシック" w:eastAsia="ＭＳ ゴシック" w:hAnsi="ＭＳ ゴシック" w:hint="eastAsia"/>
          <w:sz w:val="20"/>
          <w:szCs w:val="20"/>
          <w:shd w:val="pct15" w:color="auto" w:fill="FFFFFF"/>
        </w:rPr>
        <w:t>地域支援事業の場合は必要な事業プログラムの枠内の数字に○印をつけて下さい</w:t>
      </w:r>
    </w:p>
    <w:tbl>
      <w:tblPr>
        <w:tblpPr w:leftFromText="142" w:rightFromText="142" w:vertAnchor="text" w:horzAnchor="margin" w:tblpY="4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819"/>
        <w:gridCol w:w="977"/>
        <w:gridCol w:w="898"/>
        <w:gridCol w:w="992"/>
        <w:gridCol w:w="850"/>
        <w:gridCol w:w="851"/>
      </w:tblGrid>
      <w:tr w:rsidR="001C0B27" w:rsidRPr="00A829F8" w:rsidTr="00955951">
        <w:trPr>
          <w:trHeight w:val="390"/>
        </w:trPr>
        <w:tc>
          <w:tcPr>
            <w:tcW w:w="1809" w:type="dxa"/>
            <w:vAlign w:val="center"/>
          </w:tcPr>
          <w:p w:rsidR="001C0B27" w:rsidRPr="00A829F8" w:rsidRDefault="001E416F">
            <w:pPr>
              <w:spacing w:line="240" w:lineRule="exact"/>
              <w:jc w:val="center"/>
              <w:rPr>
                <w:rFonts w:ascii="ＭＳ ゴシック" w:eastAsia="ＭＳ ゴシック" w:hAnsi="ＭＳ ゴシック"/>
                <w:sz w:val="18"/>
                <w:szCs w:val="18"/>
              </w:rPr>
            </w:pPr>
          </w:p>
          <w:p w:rsidR="001C0B27" w:rsidRPr="00A829F8" w:rsidRDefault="001E416F">
            <w:pPr>
              <w:spacing w:line="240" w:lineRule="exact"/>
              <w:jc w:val="center"/>
              <w:rPr>
                <w:rFonts w:ascii="ＭＳ ゴシック" w:eastAsia="ＭＳ ゴシック" w:hAnsi="ＭＳ ゴシック"/>
                <w:sz w:val="18"/>
                <w:szCs w:val="18"/>
              </w:rPr>
            </w:pPr>
          </w:p>
        </w:tc>
        <w:tc>
          <w:tcPr>
            <w:tcW w:w="819" w:type="dxa"/>
            <w:tcBorders>
              <w:bottom w:val="single" w:sz="4" w:space="0" w:color="auto"/>
            </w:tcBorders>
            <w:shd w:val="clear" w:color="auto" w:fill="auto"/>
            <w:vAlign w:val="center"/>
          </w:tcPr>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運動</w:t>
            </w:r>
          </w:p>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不足</w:t>
            </w:r>
          </w:p>
        </w:tc>
        <w:tc>
          <w:tcPr>
            <w:tcW w:w="977" w:type="dxa"/>
            <w:tcBorders>
              <w:bottom w:val="single" w:sz="4" w:space="0" w:color="auto"/>
            </w:tcBorders>
            <w:shd w:val="clear" w:color="auto" w:fill="auto"/>
            <w:vAlign w:val="center"/>
          </w:tcPr>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栄養</w:t>
            </w:r>
          </w:p>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改善</w:t>
            </w:r>
          </w:p>
        </w:tc>
        <w:tc>
          <w:tcPr>
            <w:tcW w:w="898" w:type="dxa"/>
            <w:tcBorders>
              <w:bottom w:val="single" w:sz="4" w:space="0" w:color="auto"/>
            </w:tcBorders>
            <w:shd w:val="clear" w:color="auto" w:fill="auto"/>
            <w:vAlign w:val="center"/>
          </w:tcPr>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口腔内ケア</w:t>
            </w:r>
          </w:p>
        </w:tc>
        <w:tc>
          <w:tcPr>
            <w:tcW w:w="992" w:type="dxa"/>
            <w:tcBorders>
              <w:bottom w:val="single" w:sz="4" w:space="0" w:color="auto"/>
            </w:tcBorders>
            <w:shd w:val="clear" w:color="auto" w:fill="auto"/>
            <w:vAlign w:val="center"/>
          </w:tcPr>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閉じこもり予防</w:t>
            </w:r>
          </w:p>
        </w:tc>
        <w:tc>
          <w:tcPr>
            <w:tcW w:w="850" w:type="dxa"/>
            <w:tcBorders>
              <w:bottom w:val="single" w:sz="4" w:space="0" w:color="auto"/>
            </w:tcBorders>
            <w:shd w:val="clear" w:color="auto" w:fill="auto"/>
            <w:vAlign w:val="center"/>
          </w:tcPr>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物忘れ予防</w:t>
            </w:r>
          </w:p>
        </w:tc>
        <w:tc>
          <w:tcPr>
            <w:tcW w:w="851" w:type="dxa"/>
            <w:tcBorders>
              <w:bottom w:val="single" w:sz="4" w:space="0" w:color="auto"/>
            </w:tcBorders>
            <w:shd w:val="clear" w:color="auto" w:fill="auto"/>
            <w:vAlign w:val="center"/>
          </w:tcPr>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うつ</w:t>
            </w:r>
          </w:p>
          <w:p w:rsidR="001C0B27" w:rsidRPr="00A829F8" w:rsidRDefault="0016383C">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18"/>
                <w:szCs w:val="18"/>
              </w:rPr>
              <w:t>予防</w:t>
            </w:r>
          </w:p>
        </w:tc>
      </w:tr>
      <w:tr w:rsidR="001C0B27" w:rsidRPr="00A829F8" w:rsidTr="002D4750">
        <w:trPr>
          <w:trHeight w:val="489"/>
        </w:trPr>
        <w:tc>
          <w:tcPr>
            <w:tcW w:w="1809" w:type="dxa"/>
          </w:tcPr>
          <w:p w:rsidR="001C0B27" w:rsidRPr="00A829F8" w:rsidRDefault="0016383C" w:rsidP="002D4750">
            <w:pPr>
              <w:spacing w:line="240" w:lineRule="exact"/>
              <w:jc w:val="center"/>
              <w:rPr>
                <w:rFonts w:ascii="ＭＳ ゴシック" w:eastAsia="ＭＳ ゴシック" w:hAnsi="ＭＳ ゴシック"/>
                <w:sz w:val="20"/>
                <w:szCs w:val="20"/>
              </w:rPr>
            </w:pPr>
            <w:r w:rsidRPr="00A829F8">
              <w:rPr>
                <w:rFonts w:ascii="ＭＳ ゴシック" w:eastAsia="ＭＳ ゴシック" w:hAnsi="ＭＳ ゴシック" w:hint="eastAsia"/>
                <w:sz w:val="20"/>
                <w:szCs w:val="20"/>
              </w:rPr>
              <w:t>予防給付または</w:t>
            </w:r>
          </w:p>
          <w:p w:rsidR="001C0B27" w:rsidRPr="00A829F8" w:rsidRDefault="0016383C" w:rsidP="00B073BA">
            <w:pPr>
              <w:spacing w:line="240" w:lineRule="exact"/>
              <w:jc w:val="center"/>
              <w:rPr>
                <w:rFonts w:ascii="ＭＳ ゴシック" w:eastAsia="ＭＳ ゴシック" w:hAnsi="ＭＳ ゴシック"/>
                <w:sz w:val="18"/>
                <w:szCs w:val="18"/>
              </w:rPr>
            </w:pPr>
            <w:r w:rsidRPr="00A829F8">
              <w:rPr>
                <w:rFonts w:ascii="ＭＳ ゴシック" w:eastAsia="ＭＳ ゴシック" w:hAnsi="ＭＳ ゴシック" w:hint="eastAsia"/>
                <w:sz w:val="20"/>
                <w:szCs w:val="20"/>
              </w:rPr>
              <w:t>地域支援事業</w:t>
            </w:r>
          </w:p>
        </w:tc>
        <w:tc>
          <w:tcPr>
            <w:tcW w:w="819" w:type="dxa"/>
            <w:shd w:val="clear" w:color="auto" w:fill="D9D9D9" w:themeFill="background1" w:themeFillShade="D9"/>
            <w:vAlign w:val="bottom"/>
          </w:tcPr>
          <w:p w:rsidR="001C0B27" w:rsidRPr="00A829F8" w:rsidRDefault="00B41F7F">
            <w:pPr>
              <w:spacing w:line="240" w:lineRule="exact"/>
              <w:jc w:val="right"/>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　／５</w:t>
            </w:r>
          </w:p>
        </w:tc>
        <w:tc>
          <w:tcPr>
            <w:tcW w:w="977" w:type="dxa"/>
            <w:shd w:val="clear" w:color="auto" w:fill="D9D9D9" w:themeFill="background1" w:themeFillShade="D9"/>
            <w:vAlign w:val="bottom"/>
          </w:tcPr>
          <w:p w:rsidR="001C0B27" w:rsidRPr="00A829F8" w:rsidRDefault="00B41F7F" w:rsidP="00B41F7F">
            <w:pPr>
              <w:spacing w:line="240" w:lineRule="exact"/>
              <w:jc w:val="right"/>
              <w:rPr>
                <w:rFonts w:ascii="ＭＳ ゴシック" w:eastAsia="ＭＳ ゴシック" w:hAnsi="ＭＳ ゴシック"/>
                <w:sz w:val="18"/>
                <w:szCs w:val="18"/>
              </w:rPr>
            </w:pPr>
            <w:r>
              <w:rPr>
                <w:rFonts w:ascii="ＭＳ ゴシック" w:eastAsia="ＭＳ ゴシック" w:hAnsi="ＭＳ ゴシック" w:hint="eastAsia"/>
                <w:sz w:val="18"/>
                <w:szCs w:val="18"/>
              </w:rPr>
              <w:t>／２</w:t>
            </w:r>
          </w:p>
        </w:tc>
        <w:tc>
          <w:tcPr>
            <w:tcW w:w="898" w:type="dxa"/>
            <w:shd w:val="clear" w:color="auto" w:fill="D9D9D9" w:themeFill="background1" w:themeFillShade="D9"/>
            <w:vAlign w:val="bottom"/>
          </w:tcPr>
          <w:p w:rsidR="001C0B27" w:rsidRPr="00A829F8" w:rsidRDefault="00B41F7F">
            <w:pPr>
              <w:spacing w:line="240" w:lineRule="exact"/>
              <w:jc w:val="right"/>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　／３</w:t>
            </w:r>
          </w:p>
        </w:tc>
        <w:tc>
          <w:tcPr>
            <w:tcW w:w="992" w:type="dxa"/>
            <w:shd w:val="clear" w:color="auto" w:fill="D9D9D9" w:themeFill="background1" w:themeFillShade="D9"/>
            <w:vAlign w:val="bottom"/>
          </w:tcPr>
          <w:p w:rsidR="001C0B27" w:rsidRPr="00A829F8" w:rsidRDefault="00B41F7F">
            <w:pPr>
              <w:spacing w:line="240" w:lineRule="exact"/>
              <w:jc w:val="right"/>
              <w:rPr>
                <w:rFonts w:ascii="ＭＳ ゴシック" w:eastAsia="ＭＳ ゴシック" w:hAnsi="ＭＳ ゴシック"/>
                <w:sz w:val="18"/>
                <w:szCs w:val="18"/>
              </w:rPr>
            </w:pPr>
            <w:r>
              <w:rPr>
                <w:rFonts w:ascii="ＭＳ ゴシック" w:eastAsia="ＭＳ ゴシック" w:hAnsi="ＭＳ ゴシック" w:hint="eastAsia"/>
                <w:sz w:val="18"/>
                <w:szCs w:val="18"/>
              </w:rPr>
              <w:t xml:space="preserve">　／２</w:t>
            </w:r>
          </w:p>
        </w:tc>
        <w:tc>
          <w:tcPr>
            <w:tcW w:w="850" w:type="dxa"/>
            <w:shd w:val="clear" w:color="auto" w:fill="D9D9D9" w:themeFill="background1" w:themeFillShade="D9"/>
            <w:vAlign w:val="bottom"/>
          </w:tcPr>
          <w:p w:rsidR="001C0B27" w:rsidRPr="00A829F8" w:rsidRDefault="00B41F7F">
            <w:pPr>
              <w:spacing w:line="240" w:lineRule="exact"/>
              <w:jc w:val="right"/>
              <w:rPr>
                <w:rFonts w:ascii="ＭＳ ゴシック" w:eastAsia="ＭＳ ゴシック" w:hAnsi="ＭＳ ゴシック"/>
                <w:sz w:val="18"/>
                <w:szCs w:val="18"/>
              </w:rPr>
            </w:pPr>
            <w:r>
              <w:rPr>
                <w:rFonts w:ascii="ＭＳ ゴシック" w:eastAsia="ＭＳ ゴシック" w:hAnsi="ＭＳ ゴシック" w:hint="eastAsia"/>
                <w:sz w:val="18"/>
                <w:szCs w:val="18"/>
              </w:rPr>
              <w:t>／３</w:t>
            </w:r>
          </w:p>
        </w:tc>
        <w:tc>
          <w:tcPr>
            <w:tcW w:w="851" w:type="dxa"/>
            <w:shd w:val="clear" w:color="auto" w:fill="D9D9D9" w:themeFill="background1" w:themeFillShade="D9"/>
            <w:vAlign w:val="bottom"/>
          </w:tcPr>
          <w:p w:rsidR="001C0B27" w:rsidRPr="00A829F8" w:rsidRDefault="00B41F7F">
            <w:pPr>
              <w:spacing w:line="240" w:lineRule="exact"/>
              <w:jc w:val="right"/>
              <w:rPr>
                <w:rFonts w:ascii="ＭＳ ゴシック" w:eastAsia="ＭＳ ゴシック" w:hAnsi="ＭＳ ゴシック"/>
                <w:sz w:val="18"/>
                <w:szCs w:val="18"/>
              </w:rPr>
            </w:pPr>
            <w:r>
              <w:rPr>
                <w:rFonts w:ascii="ＭＳ ゴシック" w:eastAsia="ＭＳ ゴシック" w:hAnsi="ＭＳ ゴシック" w:hint="eastAsia"/>
                <w:sz w:val="18"/>
                <w:szCs w:val="18"/>
              </w:rPr>
              <w:t>／５</w:t>
            </w:r>
          </w:p>
        </w:tc>
      </w:tr>
    </w:tbl>
    <w:p w:rsidR="001C0B27" w:rsidRPr="00A829F8" w:rsidRDefault="0016383C">
      <w:pPr>
        <w:spacing w:line="240" w:lineRule="exact"/>
        <w:rPr>
          <w:rFonts w:ascii="HG丸ｺﾞｼｯｸM-PRO" w:eastAsia="HG丸ｺﾞｼｯｸM-PRO"/>
          <w:szCs w:val="21"/>
        </w:rPr>
      </w:pPr>
      <w:r w:rsidRPr="00A829F8">
        <w:rPr>
          <w:rFonts w:ascii="HG丸ｺﾞｼｯｸM-PRO" w:eastAsia="HG丸ｺﾞｼｯｸM-PRO" w:hint="eastAsia"/>
          <w:szCs w:val="21"/>
        </w:rPr>
        <w:t xml:space="preserve">　　　　　　　　　　　　　　　　　　　　　　　　　　　　　　　　　　　　　　　　　　</w:t>
      </w:r>
    </w:p>
    <w:p w:rsidR="001C0B27" w:rsidRDefault="001E416F">
      <w:pPr>
        <w:spacing w:line="240" w:lineRule="exact"/>
        <w:rPr>
          <w:rFonts w:ascii="HG丸ｺﾞｼｯｸM-PRO" w:eastAsia="HG丸ｺﾞｼｯｸM-PRO"/>
          <w:szCs w:val="21"/>
        </w:rPr>
      </w:pPr>
    </w:p>
    <w:sectPr w:rsidR="001C0B27" w:rsidSect="00CE78A3">
      <w:headerReference w:type="default" r:id="rId10"/>
      <w:pgSz w:w="23814" w:h="16840" w:orient="landscape" w:code="8"/>
      <w:pgMar w:top="142" w:right="851" w:bottom="284" w:left="851" w:header="284"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416F" w:rsidRDefault="001E416F">
      <w:r>
        <w:separator/>
      </w:r>
    </w:p>
  </w:endnote>
  <w:endnote w:type="continuationSeparator" w:id="0">
    <w:p w:rsidR="001E416F" w:rsidRDefault="001E4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416F" w:rsidRDefault="001E416F">
      <w:r>
        <w:separator/>
      </w:r>
    </w:p>
  </w:footnote>
  <w:footnote w:type="continuationSeparator" w:id="0">
    <w:p w:rsidR="001E416F" w:rsidRDefault="001E4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6A4" w:rsidRDefault="00C256A4">
    <w:pPr>
      <w:pStyle w:val="aa"/>
    </w:pPr>
  </w:p>
  <w:p w:rsidR="00C256A4" w:rsidRDefault="00C256A4">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724ED"/>
    <w:multiLevelType w:val="hybridMultilevel"/>
    <w:tmpl w:val="90F0AA70"/>
    <w:lvl w:ilvl="0" w:tplc="124686BA">
      <w:start w:val="1"/>
      <w:numFmt w:val="decimal"/>
      <w:lvlText w:val="%1."/>
      <w:lvlJc w:val="left"/>
      <w:pPr>
        <w:tabs>
          <w:tab w:val="num" w:pos="313"/>
        </w:tabs>
        <w:ind w:left="313" w:hanging="420"/>
      </w:pPr>
      <w:rPr>
        <w:sz w:val="20"/>
        <w:szCs w:val="20"/>
      </w:rPr>
    </w:lvl>
    <w:lvl w:ilvl="1" w:tplc="0DEEE3C2" w:tentative="1">
      <w:start w:val="1"/>
      <w:numFmt w:val="aiueoFullWidth"/>
      <w:lvlText w:val="(%2)"/>
      <w:lvlJc w:val="left"/>
      <w:pPr>
        <w:tabs>
          <w:tab w:val="num" w:pos="840"/>
        </w:tabs>
        <w:ind w:left="840" w:hanging="420"/>
      </w:pPr>
    </w:lvl>
    <w:lvl w:ilvl="2" w:tplc="27C662AC" w:tentative="1">
      <w:start w:val="1"/>
      <w:numFmt w:val="decimalEnclosedCircle"/>
      <w:lvlText w:val="%3"/>
      <w:lvlJc w:val="left"/>
      <w:pPr>
        <w:tabs>
          <w:tab w:val="num" w:pos="1260"/>
        </w:tabs>
        <w:ind w:left="1260" w:hanging="420"/>
      </w:pPr>
    </w:lvl>
    <w:lvl w:ilvl="3" w:tplc="D6CCD758" w:tentative="1">
      <w:start w:val="1"/>
      <w:numFmt w:val="decimal"/>
      <w:lvlText w:val="%4."/>
      <w:lvlJc w:val="left"/>
      <w:pPr>
        <w:tabs>
          <w:tab w:val="num" w:pos="1680"/>
        </w:tabs>
        <w:ind w:left="1680" w:hanging="420"/>
      </w:pPr>
    </w:lvl>
    <w:lvl w:ilvl="4" w:tplc="040A3980" w:tentative="1">
      <w:start w:val="1"/>
      <w:numFmt w:val="aiueoFullWidth"/>
      <w:lvlText w:val="(%5)"/>
      <w:lvlJc w:val="left"/>
      <w:pPr>
        <w:tabs>
          <w:tab w:val="num" w:pos="2100"/>
        </w:tabs>
        <w:ind w:left="2100" w:hanging="420"/>
      </w:pPr>
    </w:lvl>
    <w:lvl w:ilvl="5" w:tplc="7396A040" w:tentative="1">
      <w:start w:val="1"/>
      <w:numFmt w:val="decimalEnclosedCircle"/>
      <w:lvlText w:val="%6"/>
      <w:lvlJc w:val="left"/>
      <w:pPr>
        <w:tabs>
          <w:tab w:val="num" w:pos="2520"/>
        </w:tabs>
        <w:ind w:left="2520" w:hanging="420"/>
      </w:pPr>
    </w:lvl>
    <w:lvl w:ilvl="6" w:tplc="58AE6732" w:tentative="1">
      <w:start w:val="1"/>
      <w:numFmt w:val="decimal"/>
      <w:lvlText w:val="%7."/>
      <w:lvlJc w:val="left"/>
      <w:pPr>
        <w:tabs>
          <w:tab w:val="num" w:pos="2940"/>
        </w:tabs>
        <w:ind w:left="2940" w:hanging="420"/>
      </w:pPr>
    </w:lvl>
    <w:lvl w:ilvl="7" w:tplc="4876303E" w:tentative="1">
      <w:start w:val="1"/>
      <w:numFmt w:val="aiueoFullWidth"/>
      <w:lvlText w:val="(%8)"/>
      <w:lvlJc w:val="left"/>
      <w:pPr>
        <w:tabs>
          <w:tab w:val="num" w:pos="3360"/>
        </w:tabs>
        <w:ind w:left="3360" w:hanging="420"/>
      </w:pPr>
    </w:lvl>
    <w:lvl w:ilvl="8" w:tplc="355C92D0" w:tentative="1">
      <w:start w:val="1"/>
      <w:numFmt w:val="decimalEnclosedCircle"/>
      <w:lvlText w:val="%9"/>
      <w:lvlJc w:val="left"/>
      <w:pPr>
        <w:tabs>
          <w:tab w:val="num" w:pos="3780"/>
        </w:tabs>
        <w:ind w:left="3780" w:hanging="420"/>
      </w:pPr>
    </w:lvl>
  </w:abstractNum>
  <w:abstractNum w:abstractNumId="1">
    <w:nsid w:val="1A6E2860"/>
    <w:multiLevelType w:val="multilevel"/>
    <w:tmpl w:val="8350244E"/>
    <w:lvl w:ilvl="0">
      <w:start w:val="1"/>
      <w:numFmt w:val="decimal"/>
      <w:lvlText w:val="%1."/>
      <w:lvlJc w:val="left"/>
      <w:pPr>
        <w:tabs>
          <w:tab w:val="num" w:pos="313"/>
        </w:tabs>
        <w:ind w:left="313" w:hanging="420"/>
      </w:pPr>
      <w:rPr>
        <w:sz w:val="20"/>
        <w:szCs w:val="20"/>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nsid w:val="1D43435A"/>
    <w:multiLevelType w:val="hybridMultilevel"/>
    <w:tmpl w:val="39747B84"/>
    <w:lvl w:ilvl="0" w:tplc="03369A72">
      <w:start w:val="1"/>
      <w:numFmt w:val="decimal"/>
      <w:lvlText w:val="%1."/>
      <w:lvlJc w:val="left"/>
      <w:pPr>
        <w:tabs>
          <w:tab w:val="num" w:pos="313"/>
        </w:tabs>
        <w:ind w:left="313" w:hanging="420"/>
      </w:pPr>
      <w:rPr>
        <w:sz w:val="20"/>
        <w:szCs w:val="20"/>
      </w:rPr>
    </w:lvl>
    <w:lvl w:ilvl="1" w:tplc="9E9893F8" w:tentative="1">
      <w:start w:val="1"/>
      <w:numFmt w:val="aiueoFullWidth"/>
      <w:lvlText w:val="(%2)"/>
      <w:lvlJc w:val="left"/>
      <w:pPr>
        <w:tabs>
          <w:tab w:val="num" w:pos="840"/>
        </w:tabs>
        <w:ind w:left="840" w:hanging="420"/>
      </w:pPr>
    </w:lvl>
    <w:lvl w:ilvl="2" w:tplc="2E68CFFE" w:tentative="1">
      <w:start w:val="1"/>
      <w:numFmt w:val="decimalEnclosedCircle"/>
      <w:lvlText w:val="%3"/>
      <w:lvlJc w:val="left"/>
      <w:pPr>
        <w:tabs>
          <w:tab w:val="num" w:pos="1260"/>
        </w:tabs>
        <w:ind w:left="1260" w:hanging="420"/>
      </w:pPr>
    </w:lvl>
    <w:lvl w:ilvl="3" w:tplc="BB16B4DC" w:tentative="1">
      <w:start w:val="1"/>
      <w:numFmt w:val="decimal"/>
      <w:lvlText w:val="%4."/>
      <w:lvlJc w:val="left"/>
      <w:pPr>
        <w:tabs>
          <w:tab w:val="num" w:pos="1680"/>
        </w:tabs>
        <w:ind w:left="1680" w:hanging="420"/>
      </w:pPr>
    </w:lvl>
    <w:lvl w:ilvl="4" w:tplc="0E0E8E8E" w:tentative="1">
      <w:start w:val="1"/>
      <w:numFmt w:val="aiueoFullWidth"/>
      <w:lvlText w:val="(%5)"/>
      <w:lvlJc w:val="left"/>
      <w:pPr>
        <w:tabs>
          <w:tab w:val="num" w:pos="2100"/>
        </w:tabs>
        <w:ind w:left="2100" w:hanging="420"/>
      </w:pPr>
    </w:lvl>
    <w:lvl w:ilvl="5" w:tplc="7F845DD0" w:tentative="1">
      <w:start w:val="1"/>
      <w:numFmt w:val="decimalEnclosedCircle"/>
      <w:lvlText w:val="%6"/>
      <w:lvlJc w:val="left"/>
      <w:pPr>
        <w:tabs>
          <w:tab w:val="num" w:pos="2520"/>
        </w:tabs>
        <w:ind w:left="2520" w:hanging="420"/>
      </w:pPr>
    </w:lvl>
    <w:lvl w:ilvl="6" w:tplc="4BF08334" w:tentative="1">
      <w:start w:val="1"/>
      <w:numFmt w:val="decimal"/>
      <w:lvlText w:val="%7."/>
      <w:lvlJc w:val="left"/>
      <w:pPr>
        <w:tabs>
          <w:tab w:val="num" w:pos="2940"/>
        </w:tabs>
        <w:ind w:left="2940" w:hanging="420"/>
      </w:pPr>
    </w:lvl>
    <w:lvl w:ilvl="7" w:tplc="F4AE5B48" w:tentative="1">
      <w:start w:val="1"/>
      <w:numFmt w:val="aiueoFullWidth"/>
      <w:lvlText w:val="(%8)"/>
      <w:lvlJc w:val="left"/>
      <w:pPr>
        <w:tabs>
          <w:tab w:val="num" w:pos="3360"/>
        </w:tabs>
        <w:ind w:left="3360" w:hanging="420"/>
      </w:pPr>
    </w:lvl>
    <w:lvl w:ilvl="8" w:tplc="4D0E9D8E" w:tentative="1">
      <w:start w:val="1"/>
      <w:numFmt w:val="decimalEnclosedCircle"/>
      <w:lvlText w:val="%9"/>
      <w:lvlJc w:val="left"/>
      <w:pPr>
        <w:tabs>
          <w:tab w:val="num" w:pos="3780"/>
        </w:tabs>
        <w:ind w:left="3780" w:hanging="420"/>
      </w:pPr>
    </w:lvl>
  </w:abstractNum>
  <w:abstractNum w:abstractNumId="3">
    <w:nsid w:val="26A13497"/>
    <w:multiLevelType w:val="hybridMultilevel"/>
    <w:tmpl w:val="566E0BD8"/>
    <w:lvl w:ilvl="0" w:tplc="B798DAE0">
      <w:numFmt w:val="bullet"/>
      <w:lvlText w:val="□"/>
      <w:lvlJc w:val="left"/>
      <w:pPr>
        <w:tabs>
          <w:tab w:val="num" w:pos="360"/>
        </w:tabs>
        <w:ind w:left="360" w:hanging="360"/>
      </w:pPr>
      <w:rPr>
        <w:rFonts w:ascii="HG丸ｺﾞｼｯｸM-PRO" w:eastAsia="HG丸ｺﾞｼｯｸM-PRO" w:hAnsi="Century" w:cs="Times New Roman" w:hint="eastAsia"/>
      </w:rPr>
    </w:lvl>
    <w:lvl w:ilvl="1" w:tplc="6AA845DC" w:tentative="1">
      <w:start w:val="1"/>
      <w:numFmt w:val="bullet"/>
      <w:lvlText w:val=""/>
      <w:lvlJc w:val="left"/>
      <w:pPr>
        <w:tabs>
          <w:tab w:val="num" w:pos="840"/>
        </w:tabs>
        <w:ind w:left="840" w:hanging="420"/>
      </w:pPr>
      <w:rPr>
        <w:rFonts w:ascii="Wingdings" w:hAnsi="Wingdings" w:hint="default"/>
      </w:rPr>
    </w:lvl>
    <w:lvl w:ilvl="2" w:tplc="7430E15E" w:tentative="1">
      <w:start w:val="1"/>
      <w:numFmt w:val="bullet"/>
      <w:lvlText w:val=""/>
      <w:lvlJc w:val="left"/>
      <w:pPr>
        <w:tabs>
          <w:tab w:val="num" w:pos="1260"/>
        </w:tabs>
        <w:ind w:left="1260" w:hanging="420"/>
      </w:pPr>
      <w:rPr>
        <w:rFonts w:ascii="Wingdings" w:hAnsi="Wingdings" w:hint="default"/>
      </w:rPr>
    </w:lvl>
    <w:lvl w:ilvl="3" w:tplc="62280E2C" w:tentative="1">
      <w:start w:val="1"/>
      <w:numFmt w:val="bullet"/>
      <w:lvlText w:val=""/>
      <w:lvlJc w:val="left"/>
      <w:pPr>
        <w:tabs>
          <w:tab w:val="num" w:pos="1680"/>
        </w:tabs>
        <w:ind w:left="1680" w:hanging="420"/>
      </w:pPr>
      <w:rPr>
        <w:rFonts w:ascii="Wingdings" w:hAnsi="Wingdings" w:hint="default"/>
      </w:rPr>
    </w:lvl>
    <w:lvl w:ilvl="4" w:tplc="2F72A360" w:tentative="1">
      <w:start w:val="1"/>
      <w:numFmt w:val="bullet"/>
      <w:lvlText w:val=""/>
      <w:lvlJc w:val="left"/>
      <w:pPr>
        <w:tabs>
          <w:tab w:val="num" w:pos="2100"/>
        </w:tabs>
        <w:ind w:left="2100" w:hanging="420"/>
      </w:pPr>
      <w:rPr>
        <w:rFonts w:ascii="Wingdings" w:hAnsi="Wingdings" w:hint="default"/>
      </w:rPr>
    </w:lvl>
    <w:lvl w:ilvl="5" w:tplc="2EF26DAC" w:tentative="1">
      <w:start w:val="1"/>
      <w:numFmt w:val="bullet"/>
      <w:lvlText w:val=""/>
      <w:lvlJc w:val="left"/>
      <w:pPr>
        <w:tabs>
          <w:tab w:val="num" w:pos="2520"/>
        </w:tabs>
        <w:ind w:left="2520" w:hanging="420"/>
      </w:pPr>
      <w:rPr>
        <w:rFonts w:ascii="Wingdings" w:hAnsi="Wingdings" w:hint="default"/>
      </w:rPr>
    </w:lvl>
    <w:lvl w:ilvl="6" w:tplc="DAC2EDC6" w:tentative="1">
      <w:start w:val="1"/>
      <w:numFmt w:val="bullet"/>
      <w:lvlText w:val=""/>
      <w:lvlJc w:val="left"/>
      <w:pPr>
        <w:tabs>
          <w:tab w:val="num" w:pos="2940"/>
        </w:tabs>
        <w:ind w:left="2940" w:hanging="420"/>
      </w:pPr>
      <w:rPr>
        <w:rFonts w:ascii="Wingdings" w:hAnsi="Wingdings" w:hint="default"/>
      </w:rPr>
    </w:lvl>
    <w:lvl w:ilvl="7" w:tplc="7C368C0E" w:tentative="1">
      <w:start w:val="1"/>
      <w:numFmt w:val="bullet"/>
      <w:lvlText w:val=""/>
      <w:lvlJc w:val="left"/>
      <w:pPr>
        <w:tabs>
          <w:tab w:val="num" w:pos="3360"/>
        </w:tabs>
        <w:ind w:left="3360" w:hanging="420"/>
      </w:pPr>
      <w:rPr>
        <w:rFonts w:ascii="Wingdings" w:hAnsi="Wingdings" w:hint="default"/>
      </w:rPr>
    </w:lvl>
    <w:lvl w:ilvl="8" w:tplc="96723204" w:tentative="1">
      <w:start w:val="1"/>
      <w:numFmt w:val="bullet"/>
      <w:lvlText w:val=""/>
      <w:lvlJc w:val="left"/>
      <w:pPr>
        <w:tabs>
          <w:tab w:val="num" w:pos="3780"/>
        </w:tabs>
        <w:ind w:left="3780" w:hanging="420"/>
      </w:pPr>
      <w:rPr>
        <w:rFonts w:ascii="Wingdings" w:hAnsi="Wingdings" w:hint="default"/>
      </w:rPr>
    </w:lvl>
  </w:abstractNum>
  <w:abstractNum w:abstractNumId="4">
    <w:nsid w:val="500109FE"/>
    <w:multiLevelType w:val="multilevel"/>
    <w:tmpl w:val="39747B84"/>
    <w:lvl w:ilvl="0">
      <w:start w:val="1"/>
      <w:numFmt w:val="decimal"/>
      <w:lvlText w:val="%1."/>
      <w:lvlJc w:val="left"/>
      <w:pPr>
        <w:tabs>
          <w:tab w:val="num" w:pos="313"/>
        </w:tabs>
        <w:ind w:left="313" w:hanging="420"/>
      </w:pPr>
      <w:rPr>
        <w:sz w:val="20"/>
        <w:szCs w:val="20"/>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5">
    <w:nsid w:val="54DA78C4"/>
    <w:multiLevelType w:val="hybridMultilevel"/>
    <w:tmpl w:val="8350244E"/>
    <w:lvl w:ilvl="0" w:tplc="73283970">
      <w:start w:val="1"/>
      <w:numFmt w:val="decimal"/>
      <w:lvlText w:val="%1."/>
      <w:lvlJc w:val="left"/>
      <w:pPr>
        <w:tabs>
          <w:tab w:val="num" w:pos="420"/>
        </w:tabs>
        <w:ind w:left="420" w:hanging="420"/>
      </w:pPr>
      <w:rPr>
        <w:sz w:val="20"/>
        <w:szCs w:val="20"/>
      </w:rPr>
    </w:lvl>
    <w:lvl w:ilvl="1" w:tplc="D9DA0F1A" w:tentative="1">
      <w:start w:val="1"/>
      <w:numFmt w:val="aiueoFullWidth"/>
      <w:lvlText w:val="(%2)"/>
      <w:lvlJc w:val="left"/>
      <w:pPr>
        <w:tabs>
          <w:tab w:val="num" w:pos="947"/>
        </w:tabs>
        <w:ind w:left="947" w:hanging="420"/>
      </w:pPr>
    </w:lvl>
    <w:lvl w:ilvl="2" w:tplc="D6BA281C" w:tentative="1">
      <w:start w:val="1"/>
      <w:numFmt w:val="decimalEnclosedCircle"/>
      <w:lvlText w:val="%3"/>
      <w:lvlJc w:val="left"/>
      <w:pPr>
        <w:tabs>
          <w:tab w:val="num" w:pos="1367"/>
        </w:tabs>
        <w:ind w:left="1367" w:hanging="420"/>
      </w:pPr>
    </w:lvl>
    <w:lvl w:ilvl="3" w:tplc="02E42F0C" w:tentative="1">
      <w:start w:val="1"/>
      <w:numFmt w:val="decimal"/>
      <w:lvlText w:val="%4."/>
      <w:lvlJc w:val="left"/>
      <w:pPr>
        <w:tabs>
          <w:tab w:val="num" w:pos="1787"/>
        </w:tabs>
        <w:ind w:left="1787" w:hanging="420"/>
      </w:pPr>
    </w:lvl>
    <w:lvl w:ilvl="4" w:tplc="4484114A" w:tentative="1">
      <w:start w:val="1"/>
      <w:numFmt w:val="aiueoFullWidth"/>
      <w:lvlText w:val="(%5)"/>
      <w:lvlJc w:val="left"/>
      <w:pPr>
        <w:tabs>
          <w:tab w:val="num" w:pos="2207"/>
        </w:tabs>
        <w:ind w:left="2207" w:hanging="420"/>
      </w:pPr>
    </w:lvl>
    <w:lvl w:ilvl="5" w:tplc="8152969C" w:tentative="1">
      <w:start w:val="1"/>
      <w:numFmt w:val="decimalEnclosedCircle"/>
      <w:lvlText w:val="%6"/>
      <w:lvlJc w:val="left"/>
      <w:pPr>
        <w:tabs>
          <w:tab w:val="num" w:pos="2627"/>
        </w:tabs>
        <w:ind w:left="2627" w:hanging="420"/>
      </w:pPr>
    </w:lvl>
    <w:lvl w:ilvl="6" w:tplc="47F63E00" w:tentative="1">
      <w:start w:val="1"/>
      <w:numFmt w:val="decimal"/>
      <w:lvlText w:val="%7."/>
      <w:lvlJc w:val="left"/>
      <w:pPr>
        <w:tabs>
          <w:tab w:val="num" w:pos="3047"/>
        </w:tabs>
        <w:ind w:left="3047" w:hanging="420"/>
      </w:pPr>
    </w:lvl>
    <w:lvl w:ilvl="7" w:tplc="EB78E346" w:tentative="1">
      <w:start w:val="1"/>
      <w:numFmt w:val="aiueoFullWidth"/>
      <w:lvlText w:val="(%8)"/>
      <w:lvlJc w:val="left"/>
      <w:pPr>
        <w:tabs>
          <w:tab w:val="num" w:pos="3467"/>
        </w:tabs>
        <w:ind w:left="3467" w:hanging="420"/>
      </w:pPr>
    </w:lvl>
    <w:lvl w:ilvl="8" w:tplc="AAB08E7A" w:tentative="1">
      <w:start w:val="1"/>
      <w:numFmt w:val="decimalEnclosedCircle"/>
      <w:lvlText w:val="%9"/>
      <w:lvlJc w:val="left"/>
      <w:pPr>
        <w:tabs>
          <w:tab w:val="num" w:pos="3887"/>
        </w:tabs>
        <w:ind w:left="3887" w:hanging="420"/>
      </w:pPr>
    </w:lvl>
  </w:abstractNum>
  <w:abstractNum w:abstractNumId="6">
    <w:nsid w:val="58613FB3"/>
    <w:multiLevelType w:val="multilevel"/>
    <w:tmpl w:val="90F0AA70"/>
    <w:lvl w:ilvl="0">
      <w:start w:val="1"/>
      <w:numFmt w:val="decimal"/>
      <w:lvlText w:val="%1."/>
      <w:lvlJc w:val="left"/>
      <w:pPr>
        <w:tabs>
          <w:tab w:val="num" w:pos="313"/>
        </w:tabs>
        <w:ind w:left="313" w:hanging="420"/>
      </w:pPr>
      <w:rPr>
        <w:sz w:val="20"/>
        <w:szCs w:val="20"/>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7">
    <w:nsid w:val="5FD64F96"/>
    <w:multiLevelType w:val="hybridMultilevel"/>
    <w:tmpl w:val="1B26E89E"/>
    <w:lvl w:ilvl="0" w:tplc="AAACF56C">
      <w:start w:val="1"/>
      <w:numFmt w:val="decimal"/>
      <w:lvlText w:val="%1."/>
      <w:lvlJc w:val="left"/>
      <w:pPr>
        <w:tabs>
          <w:tab w:val="num" w:pos="313"/>
        </w:tabs>
        <w:ind w:left="313" w:hanging="420"/>
      </w:pPr>
      <w:rPr>
        <w:sz w:val="20"/>
        <w:szCs w:val="20"/>
      </w:rPr>
    </w:lvl>
    <w:lvl w:ilvl="1" w:tplc="D2B2B602" w:tentative="1">
      <w:start w:val="1"/>
      <w:numFmt w:val="aiueoFullWidth"/>
      <w:lvlText w:val="(%2)"/>
      <w:lvlJc w:val="left"/>
      <w:pPr>
        <w:tabs>
          <w:tab w:val="num" w:pos="733"/>
        </w:tabs>
        <w:ind w:left="733" w:hanging="420"/>
      </w:pPr>
    </w:lvl>
    <w:lvl w:ilvl="2" w:tplc="11A8B7A2" w:tentative="1">
      <w:start w:val="1"/>
      <w:numFmt w:val="decimalEnclosedCircle"/>
      <w:lvlText w:val="%3"/>
      <w:lvlJc w:val="left"/>
      <w:pPr>
        <w:tabs>
          <w:tab w:val="num" w:pos="1153"/>
        </w:tabs>
        <w:ind w:left="1153" w:hanging="420"/>
      </w:pPr>
    </w:lvl>
    <w:lvl w:ilvl="3" w:tplc="6CEE70E0" w:tentative="1">
      <w:start w:val="1"/>
      <w:numFmt w:val="decimal"/>
      <w:lvlText w:val="%4."/>
      <w:lvlJc w:val="left"/>
      <w:pPr>
        <w:tabs>
          <w:tab w:val="num" w:pos="1573"/>
        </w:tabs>
        <w:ind w:left="1573" w:hanging="420"/>
      </w:pPr>
    </w:lvl>
    <w:lvl w:ilvl="4" w:tplc="B2085488" w:tentative="1">
      <w:start w:val="1"/>
      <w:numFmt w:val="aiueoFullWidth"/>
      <w:lvlText w:val="(%5)"/>
      <w:lvlJc w:val="left"/>
      <w:pPr>
        <w:tabs>
          <w:tab w:val="num" w:pos="1993"/>
        </w:tabs>
        <w:ind w:left="1993" w:hanging="420"/>
      </w:pPr>
    </w:lvl>
    <w:lvl w:ilvl="5" w:tplc="62C495E0" w:tentative="1">
      <w:start w:val="1"/>
      <w:numFmt w:val="decimalEnclosedCircle"/>
      <w:lvlText w:val="%6"/>
      <w:lvlJc w:val="left"/>
      <w:pPr>
        <w:tabs>
          <w:tab w:val="num" w:pos="2413"/>
        </w:tabs>
        <w:ind w:left="2413" w:hanging="420"/>
      </w:pPr>
    </w:lvl>
    <w:lvl w:ilvl="6" w:tplc="5220FD1A" w:tentative="1">
      <w:start w:val="1"/>
      <w:numFmt w:val="decimal"/>
      <w:lvlText w:val="%7."/>
      <w:lvlJc w:val="left"/>
      <w:pPr>
        <w:tabs>
          <w:tab w:val="num" w:pos="2833"/>
        </w:tabs>
        <w:ind w:left="2833" w:hanging="420"/>
      </w:pPr>
    </w:lvl>
    <w:lvl w:ilvl="7" w:tplc="770A16DA" w:tentative="1">
      <w:start w:val="1"/>
      <w:numFmt w:val="aiueoFullWidth"/>
      <w:lvlText w:val="(%8)"/>
      <w:lvlJc w:val="left"/>
      <w:pPr>
        <w:tabs>
          <w:tab w:val="num" w:pos="3253"/>
        </w:tabs>
        <w:ind w:left="3253" w:hanging="420"/>
      </w:pPr>
    </w:lvl>
    <w:lvl w:ilvl="8" w:tplc="129EACF4" w:tentative="1">
      <w:start w:val="1"/>
      <w:numFmt w:val="decimalEnclosedCircle"/>
      <w:lvlText w:val="%9"/>
      <w:lvlJc w:val="left"/>
      <w:pPr>
        <w:tabs>
          <w:tab w:val="num" w:pos="3673"/>
        </w:tabs>
        <w:ind w:left="3673" w:hanging="420"/>
      </w:pPr>
    </w:lvl>
  </w:abstractNum>
  <w:abstractNum w:abstractNumId="8">
    <w:nsid w:val="7F6E6EF0"/>
    <w:multiLevelType w:val="hybridMultilevel"/>
    <w:tmpl w:val="6C3EF916"/>
    <w:lvl w:ilvl="0" w:tplc="A9F2225A">
      <w:start w:val="1"/>
      <w:numFmt w:val="decimal"/>
      <w:lvlText w:val="%1."/>
      <w:lvlJc w:val="left"/>
      <w:pPr>
        <w:tabs>
          <w:tab w:val="num" w:pos="313"/>
        </w:tabs>
        <w:ind w:left="313" w:hanging="420"/>
      </w:pPr>
      <w:rPr>
        <w:sz w:val="20"/>
        <w:szCs w:val="20"/>
      </w:rPr>
    </w:lvl>
    <w:lvl w:ilvl="1" w:tplc="1F9E5370" w:tentative="1">
      <w:start w:val="1"/>
      <w:numFmt w:val="aiueoFullWidth"/>
      <w:lvlText w:val="(%2)"/>
      <w:lvlJc w:val="left"/>
      <w:pPr>
        <w:tabs>
          <w:tab w:val="num" w:pos="840"/>
        </w:tabs>
        <w:ind w:left="840" w:hanging="420"/>
      </w:pPr>
    </w:lvl>
    <w:lvl w:ilvl="2" w:tplc="76A8AA1E" w:tentative="1">
      <w:start w:val="1"/>
      <w:numFmt w:val="decimalEnclosedCircle"/>
      <w:lvlText w:val="%3"/>
      <w:lvlJc w:val="left"/>
      <w:pPr>
        <w:tabs>
          <w:tab w:val="num" w:pos="1260"/>
        </w:tabs>
        <w:ind w:left="1260" w:hanging="420"/>
      </w:pPr>
    </w:lvl>
    <w:lvl w:ilvl="3" w:tplc="F1A26468" w:tentative="1">
      <w:start w:val="1"/>
      <w:numFmt w:val="decimal"/>
      <w:lvlText w:val="%4."/>
      <w:lvlJc w:val="left"/>
      <w:pPr>
        <w:tabs>
          <w:tab w:val="num" w:pos="1680"/>
        </w:tabs>
        <w:ind w:left="1680" w:hanging="420"/>
      </w:pPr>
    </w:lvl>
    <w:lvl w:ilvl="4" w:tplc="46967840" w:tentative="1">
      <w:start w:val="1"/>
      <w:numFmt w:val="aiueoFullWidth"/>
      <w:lvlText w:val="(%5)"/>
      <w:lvlJc w:val="left"/>
      <w:pPr>
        <w:tabs>
          <w:tab w:val="num" w:pos="2100"/>
        </w:tabs>
        <w:ind w:left="2100" w:hanging="420"/>
      </w:pPr>
    </w:lvl>
    <w:lvl w:ilvl="5" w:tplc="8CDEBC84" w:tentative="1">
      <w:start w:val="1"/>
      <w:numFmt w:val="decimalEnclosedCircle"/>
      <w:lvlText w:val="%6"/>
      <w:lvlJc w:val="left"/>
      <w:pPr>
        <w:tabs>
          <w:tab w:val="num" w:pos="2520"/>
        </w:tabs>
        <w:ind w:left="2520" w:hanging="420"/>
      </w:pPr>
    </w:lvl>
    <w:lvl w:ilvl="6" w:tplc="BC4C3A52" w:tentative="1">
      <w:start w:val="1"/>
      <w:numFmt w:val="decimal"/>
      <w:lvlText w:val="%7."/>
      <w:lvlJc w:val="left"/>
      <w:pPr>
        <w:tabs>
          <w:tab w:val="num" w:pos="2940"/>
        </w:tabs>
        <w:ind w:left="2940" w:hanging="420"/>
      </w:pPr>
    </w:lvl>
    <w:lvl w:ilvl="7" w:tplc="B6B6DDBE" w:tentative="1">
      <w:start w:val="1"/>
      <w:numFmt w:val="aiueoFullWidth"/>
      <w:lvlText w:val="(%8)"/>
      <w:lvlJc w:val="left"/>
      <w:pPr>
        <w:tabs>
          <w:tab w:val="num" w:pos="3360"/>
        </w:tabs>
        <w:ind w:left="3360" w:hanging="420"/>
      </w:pPr>
    </w:lvl>
    <w:lvl w:ilvl="8" w:tplc="5652119C" w:tentative="1">
      <w:start w:val="1"/>
      <w:numFmt w:val="decimalEnclosedCircle"/>
      <w:lvlText w:val="%9"/>
      <w:lvlJc w:val="left"/>
      <w:pPr>
        <w:tabs>
          <w:tab w:val="num" w:pos="3780"/>
        </w:tabs>
        <w:ind w:left="3780" w:hanging="420"/>
      </w:pPr>
    </w:lvl>
  </w:abstractNum>
  <w:num w:numId="1">
    <w:abstractNumId w:val="3"/>
  </w:num>
  <w:num w:numId="2">
    <w:abstractNumId w:val="7"/>
  </w:num>
  <w:num w:numId="3">
    <w:abstractNumId w:val="5"/>
  </w:num>
  <w:num w:numId="4">
    <w:abstractNumId w:val="1"/>
  </w:num>
  <w:num w:numId="5">
    <w:abstractNumId w:val="2"/>
  </w:num>
  <w:num w:numId="6">
    <w:abstractNumId w:val="4"/>
  </w:num>
  <w:num w:numId="7">
    <w:abstractNumId w:val="0"/>
  </w:num>
  <w:num w:numId="8">
    <w:abstractNumId w:val="6"/>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6C9"/>
    <w:rsid w:val="00006798"/>
    <w:rsid w:val="000376C9"/>
    <w:rsid w:val="00082F9A"/>
    <w:rsid w:val="000C1A66"/>
    <w:rsid w:val="000C20D6"/>
    <w:rsid w:val="000D1DF4"/>
    <w:rsid w:val="0016383C"/>
    <w:rsid w:val="001E088A"/>
    <w:rsid w:val="001E416F"/>
    <w:rsid w:val="00232962"/>
    <w:rsid w:val="002332D1"/>
    <w:rsid w:val="002D4750"/>
    <w:rsid w:val="003E0F09"/>
    <w:rsid w:val="00463F35"/>
    <w:rsid w:val="00492645"/>
    <w:rsid w:val="004A1890"/>
    <w:rsid w:val="004B3A49"/>
    <w:rsid w:val="004C6107"/>
    <w:rsid w:val="00541ED1"/>
    <w:rsid w:val="005D398B"/>
    <w:rsid w:val="005F33F4"/>
    <w:rsid w:val="0062178A"/>
    <w:rsid w:val="006245EF"/>
    <w:rsid w:val="00626D83"/>
    <w:rsid w:val="0077311A"/>
    <w:rsid w:val="00897DF7"/>
    <w:rsid w:val="00940160"/>
    <w:rsid w:val="00A05427"/>
    <w:rsid w:val="00AA343E"/>
    <w:rsid w:val="00B04D8D"/>
    <w:rsid w:val="00B073BA"/>
    <w:rsid w:val="00B41F7F"/>
    <w:rsid w:val="00C256A4"/>
    <w:rsid w:val="00C85BC2"/>
    <w:rsid w:val="00CE78A3"/>
    <w:rsid w:val="00D72FB5"/>
    <w:rsid w:val="00D97067"/>
    <w:rsid w:val="00E84014"/>
    <w:rsid w:val="00EA0897"/>
    <w:rsid w:val="00F00AAC"/>
    <w:rsid w:val="00F110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sid w:val="00955951"/>
    <w:rPr>
      <w:sz w:val="18"/>
      <w:szCs w:val="18"/>
    </w:rPr>
  </w:style>
  <w:style w:type="paragraph" w:styleId="a4">
    <w:name w:val="annotation text"/>
    <w:basedOn w:val="a"/>
    <w:link w:val="a5"/>
    <w:rsid w:val="00955951"/>
    <w:pPr>
      <w:jc w:val="left"/>
    </w:pPr>
  </w:style>
  <w:style w:type="character" w:customStyle="1" w:styleId="a5">
    <w:name w:val="コメント文字列 (文字)"/>
    <w:link w:val="a4"/>
    <w:rsid w:val="00955951"/>
    <w:rPr>
      <w:kern w:val="2"/>
      <w:sz w:val="21"/>
      <w:szCs w:val="24"/>
    </w:rPr>
  </w:style>
  <w:style w:type="paragraph" w:styleId="a6">
    <w:name w:val="annotation subject"/>
    <w:basedOn w:val="a4"/>
    <w:next w:val="a4"/>
    <w:link w:val="a7"/>
    <w:rsid w:val="00955951"/>
    <w:rPr>
      <w:b/>
      <w:bCs/>
    </w:rPr>
  </w:style>
  <w:style w:type="character" w:customStyle="1" w:styleId="a7">
    <w:name w:val="コメント内容 (文字)"/>
    <w:link w:val="a6"/>
    <w:rsid w:val="00955951"/>
    <w:rPr>
      <w:b/>
      <w:bCs/>
      <w:kern w:val="2"/>
      <w:sz w:val="21"/>
      <w:szCs w:val="24"/>
    </w:rPr>
  </w:style>
  <w:style w:type="paragraph" w:styleId="a8">
    <w:name w:val="Balloon Text"/>
    <w:basedOn w:val="a"/>
    <w:link w:val="a9"/>
    <w:rsid w:val="00955951"/>
    <w:rPr>
      <w:rFonts w:ascii="Arial" w:eastAsia="ＭＳ ゴシック" w:hAnsi="Arial"/>
      <w:sz w:val="18"/>
      <w:szCs w:val="18"/>
    </w:rPr>
  </w:style>
  <w:style w:type="character" w:customStyle="1" w:styleId="a9">
    <w:name w:val="吹き出し (文字)"/>
    <w:link w:val="a8"/>
    <w:rsid w:val="00955951"/>
    <w:rPr>
      <w:rFonts w:ascii="Arial" w:eastAsia="ＭＳ ゴシック" w:hAnsi="Arial" w:cs="Times New Roman"/>
      <w:kern w:val="2"/>
      <w:sz w:val="18"/>
      <w:szCs w:val="18"/>
    </w:rPr>
  </w:style>
  <w:style w:type="paragraph" w:styleId="aa">
    <w:name w:val="header"/>
    <w:basedOn w:val="a"/>
    <w:link w:val="ab"/>
    <w:uiPriority w:val="99"/>
    <w:rsid w:val="00B12434"/>
    <w:pPr>
      <w:tabs>
        <w:tab w:val="center" w:pos="4252"/>
        <w:tab w:val="right" w:pos="8504"/>
      </w:tabs>
      <w:snapToGrid w:val="0"/>
    </w:pPr>
  </w:style>
  <w:style w:type="character" w:customStyle="1" w:styleId="ab">
    <w:name w:val="ヘッダー (文字)"/>
    <w:link w:val="aa"/>
    <w:uiPriority w:val="99"/>
    <w:rsid w:val="00B12434"/>
    <w:rPr>
      <w:kern w:val="2"/>
      <w:sz w:val="21"/>
      <w:szCs w:val="24"/>
    </w:rPr>
  </w:style>
  <w:style w:type="paragraph" w:styleId="ac">
    <w:name w:val="footer"/>
    <w:basedOn w:val="a"/>
    <w:link w:val="ad"/>
    <w:rsid w:val="00B12434"/>
    <w:pPr>
      <w:tabs>
        <w:tab w:val="center" w:pos="4252"/>
        <w:tab w:val="right" w:pos="8504"/>
      </w:tabs>
      <w:snapToGrid w:val="0"/>
    </w:pPr>
  </w:style>
  <w:style w:type="character" w:customStyle="1" w:styleId="ad">
    <w:name w:val="フッター (文字)"/>
    <w:link w:val="ac"/>
    <w:rsid w:val="00B12434"/>
    <w:rPr>
      <w:kern w:val="2"/>
      <w:sz w:val="21"/>
      <w:szCs w:val="24"/>
    </w:rPr>
  </w:style>
  <w:style w:type="paragraph" w:styleId="ae">
    <w:name w:val="No Spacing"/>
    <w:uiPriority w:val="1"/>
    <w:qFormat/>
    <w:rsid w:val="000376C9"/>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rsid w:val="00955951"/>
    <w:rPr>
      <w:sz w:val="18"/>
      <w:szCs w:val="18"/>
    </w:rPr>
  </w:style>
  <w:style w:type="paragraph" w:styleId="a4">
    <w:name w:val="annotation text"/>
    <w:basedOn w:val="a"/>
    <w:link w:val="a5"/>
    <w:rsid w:val="00955951"/>
    <w:pPr>
      <w:jc w:val="left"/>
    </w:pPr>
  </w:style>
  <w:style w:type="character" w:customStyle="1" w:styleId="a5">
    <w:name w:val="コメント文字列 (文字)"/>
    <w:link w:val="a4"/>
    <w:rsid w:val="00955951"/>
    <w:rPr>
      <w:kern w:val="2"/>
      <w:sz w:val="21"/>
      <w:szCs w:val="24"/>
    </w:rPr>
  </w:style>
  <w:style w:type="paragraph" w:styleId="a6">
    <w:name w:val="annotation subject"/>
    <w:basedOn w:val="a4"/>
    <w:next w:val="a4"/>
    <w:link w:val="a7"/>
    <w:rsid w:val="00955951"/>
    <w:rPr>
      <w:b/>
      <w:bCs/>
    </w:rPr>
  </w:style>
  <w:style w:type="character" w:customStyle="1" w:styleId="a7">
    <w:name w:val="コメント内容 (文字)"/>
    <w:link w:val="a6"/>
    <w:rsid w:val="00955951"/>
    <w:rPr>
      <w:b/>
      <w:bCs/>
      <w:kern w:val="2"/>
      <w:sz w:val="21"/>
      <w:szCs w:val="24"/>
    </w:rPr>
  </w:style>
  <w:style w:type="paragraph" w:styleId="a8">
    <w:name w:val="Balloon Text"/>
    <w:basedOn w:val="a"/>
    <w:link w:val="a9"/>
    <w:rsid w:val="00955951"/>
    <w:rPr>
      <w:rFonts w:ascii="Arial" w:eastAsia="ＭＳ ゴシック" w:hAnsi="Arial"/>
      <w:sz w:val="18"/>
      <w:szCs w:val="18"/>
    </w:rPr>
  </w:style>
  <w:style w:type="character" w:customStyle="1" w:styleId="a9">
    <w:name w:val="吹き出し (文字)"/>
    <w:link w:val="a8"/>
    <w:rsid w:val="00955951"/>
    <w:rPr>
      <w:rFonts w:ascii="Arial" w:eastAsia="ＭＳ ゴシック" w:hAnsi="Arial" w:cs="Times New Roman"/>
      <w:kern w:val="2"/>
      <w:sz w:val="18"/>
      <w:szCs w:val="18"/>
    </w:rPr>
  </w:style>
  <w:style w:type="paragraph" w:styleId="aa">
    <w:name w:val="header"/>
    <w:basedOn w:val="a"/>
    <w:link w:val="ab"/>
    <w:uiPriority w:val="99"/>
    <w:rsid w:val="00B12434"/>
    <w:pPr>
      <w:tabs>
        <w:tab w:val="center" w:pos="4252"/>
        <w:tab w:val="right" w:pos="8504"/>
      </w:tabs>
      <w:snapToGrid w:val="0"/>
    </w:pPr>
  </w:style>
  <w:style w:type="character" w:customStyle="1" w:styleId="ab">
    <w:name w:val="ヘッダー (文字)"/>
    <w:link w:val="aa"/>
    <w:uiPriority w:val="99"/>
    <w:rsid w:val="00B12434"/>
    <w:rPr>
      <w:kern w:val="2"/>
      <w:sz w:val="21"/>
      <w:szCs w:val="24"/>
    </w:rPr>
  </w:style>
  <w:style w:type="paragraph" w:styleId="ac">
    <w:name w:val="footer"/>
    <w:basedOn w:val="a"/>
    <w:link w:val="ad"/>
    <w:rsid w:val="00B12434"/>
    <w:pPr>
      <w:tabs>
        <w:tab w:val="center" w:pos="4252"/>
        <w:tab w:val="right" w:pos="8504"/>
      </w:tabs>
      <w:snapToGrid w:val="0"/>
    </w:pPr>
  </w:style>
  <w:style w:type="character" w:customStyle="1" w:styleId="ad">
    <w:name w:val="フッター (文字)"/>
    <w:link w:val="ac"/>
    <w:rsid w:val="00B12434"/>
    <w:rPr>
      <w:kern w:val="2"/>
      <w:sz w:val="21"/>
      <w:szCs w:val="24"/>
    </w:rPr>
  </w:style>
  <w:style w:type="paragraph" w:styleId="ae">
    <w:name w:val="No Spacing"/>
    <w:uiPriority w:val="1"/>
    <w:qFormat/>
    <w:rsid w:val="000376C9"/>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19762-4D0D-452F-9517-0FB5CD6F7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2136</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北岡 佳代子</dc:creator>
  <cp:lastModifiedBy>北岡 佳代子</cp:lastModifiedBy>
  <cp:revision>2</cp:revision>
  <cp:lastPrinted>2021-03-15T13:15:00Z</cp:lastPrinted>
  <dcterms:created xsi:type="dcterms:W3CDTF">2021-03-29T06:57:00Z</dcterms:created>
  <dcterms:modified xsi:type="dcterms:W3CDTF">2021-03-29T06:57:00Z</dcterms:modified>
</cp:coreProperties>
</file>